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FF" w:rsidRPr="00CA318B" w:rsidRDefault="008810FF" w:rsidP="00CA318B">
      <w:pPr>
        <w:ind w:left="7788" w:firstLine="0"/>
        <w:rPr>
          <w:i/>
          <w:sz w:val="24"/>
          <w:szCs w:val="24"/>
        </w:rPr>
      </w:pPr>
      <w:r w:rsidRPr="00CA318B">
        <w:rPr>
          <w:i/>
          <w:sz w:val="24"/>
          <w:szCs w:val="24"/>
        </w:rPr>
        <w:t xml:space="preserve">                                                                                                </w:t>
      </w:r>
    </w:p>
    <w:p w:rsidR="00CA318B" w:rsidRDefault="00CA318B" w:rsidP="00CA318B">
      <w:pPr>
        <w:ind w:left="851" w:hanging="588"/>
        <w:rPr>
          <w:i/>
          <w:sz w:val="24"/>
          <w:szCs w:val="24"/>
        </w:rPr>
      </w:pPr>
      <w:r>
        <w:rPr>
          <w:i/>
          <w:sz w:val="24"/>
          <w:szCs w:val="24"/>
        </w:rPr>
        <w:t>Принято: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Утверждено:</w:t>
      </w:r>
    </w:p>
    <w:p w:rsidR="008810FF" w:rsidRPr="00CA318B" w:rsidRDefault="008810FF" w:rsidP="00CA318B">
      <w:pPr>
        <w:ind w:left="851" w:hanging="588"/>
        <w:rPr>
          <w:i/>
          <w:sz w:val="24"/>
          <w:szCs w:val="24"/>
        </w:rPr>
      </w:pPr>
      <w:r w:rsidRPr="00CA318B">
        <w:rPr>
          <w:i/>
          <w:sz w:val="24"/>
          <w:szCs w:val="24"/>
        </w:rPr>
        <w:t>на заседании педагогического совета</w:t>
      </w:r>
      <w:r w:rsidRPr="00CA318B">
        <w:rPr>
          <w:i/>
          <w:sz w:val="24"/>
          <w:szCs w:val="24"/>
        </w:rPr>
        <w:tab/>
        <w:t xml:space="preserve">                     </w:t>
      </w:r>
      <w:r w:rsidR="00CA318B">
        <w:rPr>
          <w:i/>
          <w:sz w:val="24"/>
          <w:szCs w:val="24"/>
        </w:rPr>
        <w:tab/>
      </w:r>
      <w:r w:rsidR="00CA318B">
        <w:rPr>
          <w:i/>
          <w:sz w:val="24"/>
          <w:szCs w:val="24"/>
        </w:rPr>
        <w:tab/>
      </w:r>
      <w:r w:rsidRPr="00CA318B">
        <w:rPr>
          <w:i/>
          <w:sz w:val="24"/>
          <w:szCs w:val="24"/>
        </w:rPr>
        <w:t xml:space="preserve"> Приказ   № ______</w:t>
      </w:r>
      <w:r w:rsidRPr="00CA318B">
        <w:rPr>
          <w:i/>
          <w:sz w:val="24"/>
          <w:szCs w:val="24"/>
        </w:rPr>
        <w:tab/>
        <w:t xml:space="preserve">                                                  </w:t>
      </w:r>
    </w:p>
    <w:p w:rsidR="00CA318B" w:rsidRDefault="009771EB" w:rsidP="00CA318B">
      <w:pPr>
        <w:ind w:left="284" w:hanging="21"/>
        <w:rPr>
          <w:i/>
          <w:sz w:val="24"/>
          <w:szCs w:val="24"/>
        </w:rPr>
      </w:pPr>
      <w:r w:rsidRPr="00CA318B">
        <w:rPr>
          <w:i/>
          <w:sz w:val="24"/>
          <w:szCs w:val="24"/>
        </w:rPr>
        <w:t>Протокол №_____</w:t>
      </w:r>
      <w:r w:rsidR="008810FF" w:rsidRPr="00CA318B">
        <w:rPr>
          <w:i/>
          <w:sz w:val="24"/>
          <w:szCs w:val="24"/>
        </w:rPr>
        <w:tab/>
      </w:r>
      <w:r w:rsidR="008810FF" w:rsidRPr="00CA318B">
        <w:rPr>
          <w:i/>
          <w:sz w:val="24"/>
          <w:szCs w:val="24"/>
        </w:rPr>
        <w:tab/>
        <w:t xml:space="preserve">                              </w:t>
      </w:r>
      <w:r w:rsidR="00CA318B">
        <w:rPr>
          <w:i/>
          <w:sz w:val="24"/>
          <w:szCs w:val="24"/>
        </w:rPr>
        <w:tab/>
      </w:r>
      <w:r w:rsidR="00CA318B">
        <w:rPr>
          <w:i/>
          <w:sz w:val="24"/>
          <w:szCs w:val="24"/>
        </w:rPr>
        <w:tab/>
      </w:r>
      <w:r w:rsidR="008810FF" w:rsidRPr="00CA318B">
        <w:rPr>
          <w:i/>
          <w:sz w:val="24"/>
          <w:szCs w:val="24"/>
        </w:rPr>
        <w:t xml:space="preserve"> от «__</w:t>
      </w:r>
      <w:proofErr w:type="gramStart"/>
      <w:r w:rsidR="008810FF" w:rsidRPr="00CA318B">
        <w:rPr>
          <w:i/>
          <w:sz w:val="24"/>
          <w:szCs w:val="24"/>
        </w:rPr>
        <w:t>_»_</w:t>
      </w:r>
      <w:proofErr w:type="gramEnd"/>
      <w:r w:rsidR="008810FF" w:rsidRPr="00CA318B">
        <w:rPr>
          <w:i/>
          <w:sz w:val="24"/>
          <w:szCs w:val="24"/>
        </w:rPr>
        <w:t>__</w:t>
      </w:r>
      <w:r w:rsidR="00CA318B">
        <w:rPr>
          <w:i/>
          <w:sz w:val="24"/>
          <w:szCs w:val="24"/>
        </w:rPr>
        <w:t xml:space="preserve">_______20___ г.         </w:t>
      </w:r>
    </w:p>
    <w:p w:rsidR="008810FF" w:rsidRPr="00164669" w:rsidRDefault="009771EB" w:rsidP="00CA318B">
      <w:pPr>
        <w:ind w:left="284" w:hanging="21"/>
        <w:rPr>
          <w:i/>
          <w:sz w:val="28"/>
          <w:szCs w:val="28"/>
        </w:rPr>
      </w:pPr>
      <w:r w:rsidRPr="00CA318B">
        <w:rPr>
          <w:i/>
          <w:sz w:val="24"/>
          <w:szCs w:val="24"/>
        </w:rPr>
        <w:t xml:space="preserve"> </w:t>
      </w:r>
      <w:r w:rsidR="00CA318B">
        <w:rPr>
          <w:i/>
          <w:sz w:val="24"/>
          <w:szCs w:val="24"/>
        </w:rPr>
        <w:t xml:space="preserve">от </w:t>
      </w:r>
      <w:r w:rsidRPr="00CA318B">
        <w:rPr>
          <w:i/>
          <w:sz w:val="24"/>
          <w:szCs w:val="24"/>
        </w:rPr>
        <w:t>«__</w:t>
      </w:r>
      <w:proofErr w:type="gramStart"/>
      <w:r w:rsidRPr="00CA318B">
        <w:rPr>
          <w:i/>
          <w:sz w:val="24"/>
          <w:szCs w:val="24"/>
        </w:rPr>
        <w:t>_</w:t>
      </w:r>
      <w:r w:rsidR="008810FF" w:rsidRPr="00CA318B">
        <w:rPr>
          <w:i/>
          <w:sz w:val="24"/>
          <w:szCs w:val="24"/>
        </w:rPr>
        <w:t>»_</w:t>
      </w:r>
      <w:proofErr w:type="gramEnd"/>
      <w:r w:rsidR="008810FF" w:rsidRPr="00CA318B">
        <w:rPr>
          <w:i/>
          <w:sz w:val="24"/>
          <w:szCs w:val="24"/>
        </w:rPr>
        <w:t>____________ 20___ г.</w:t>
      </w:r>
      <w:r w:rsidR="008810FF" w:rsidRPr="00164669">
        <w:rPr>
          <w:i/>
          <w:sz w:val="28"/>
          <w:szCs w:val="28"/>
        </w:rPr>
        <w:tab/>
      </w:r>
      <w:r w:rsidR="008810FF" w:rsidRPr="00164669">
        <w:rPr>
          <w:i/>
          <w:sz w:val="28"/>
          <w:szCs w:val="28"/>
        </w:rPr>
        <w:tab/>
        <w:t xml:space="preserve">                    </w:t>
      </w:r>
    </w:p>
    <w:p w:rsidR="003D315D" w:rsidRDefault="003D315D">
      <w:pPr>
        <w:tabs>
          <w:tab w:val="center" w:pos="5495"/>
          <w:tab w:val="center" w:pos="8565"/>
        </w:tabs>
        <w:spacing w:after="0" w:line="259" w:lineRule="auto"/>
        <w:ind w:left="0" w:right="0" w:firstLine="0"/>
        <w:jc w:val="left"/>
      </w:pPr>
    </w:p>
    <w:p w:rsidR="003D315D" w:rsidRDefault="00A81D78">
      <w:pPr>
        <w:spacing w:after="14" w:line="259" w:lineRule="auto"/>
        <w:ind w:left="1800" w:right="0" w:firstLine="0"/>
        <w:jc w:val="center"/>
      </w:pPr>
      <w:r>
        <w:rPr>
          <w:sz w:val="24"/>
        </w:rPr>
        <w:t xml:space="preserve">                                </w:t>
      </w:r>
    </w:p>
    <w:p w:rsidR="003D315D" w:rsidRDefault="003D315D">
      <w:pPr>
        <w:spacing w:after="0" w:line="259" w:lineRule="auto"/>
        <w:ind w:left="1653" w:right="0" w:firstLine="0"/>
        <w:jc w:val="center"/>
      </w:pPr>
    </w:p>
    <w:p w:rsidR="00CA318B" w:rsidRDefault="00CA318B" w:rsidP="00CA318B">
      <w:pPr>
        <w:spacing w:after="0" w:line="271" w:lineRule="auto"/>
        <w:ind w:left="4203" w:right="0" w:hanging="2009"/>
        <w:jc w:val="left"/>
        <w:rPr>
          <w:b/>
          <w:sz w:val="28"/>
        </w:rPr>
      </w:pPr>
      <w:r>
        <w:rPr>
          <w:b/>
          <w:sz w:val="28"/>
        </w:rPr>
        <w:t xml:space="preserve">        </w:t>
      </w:r>
      <w:r w:rsidR="00A81D78">
        <w:rPr>
          <w:b/>
          <w:sz w:val="28"/>
        </w:rPr>
        <w:t>Положение о системе наставничества</w:t>
      </w:r>
    </w:p>
    <w:p w:rsidR="008810FF" w:rsidRDefault="00CA318B" w:rsidP="00CA318B">
      <w:pPr>
        <w:spacing w:after="0" w:line="271" w:lineRule="auto"/>
        <w:ind w:left="4203" w:right="0" w:hanging="2009"/>
        <w:jc w:val="left"/>
        <w:rPr>
          <w:b/>
          <w:sz w:val="28"/>
        </w:rPr>
      </w:pPr>
      <w:r>
        <w:rPr>
          <w:b/>
          <w:sz w:val="28"/>
        </w:rPr>
        <w:t xml:space="preserve">              </w:t>
      </w:r>
      <w:r w:rsidR="00A81D78">
        <w:rPr>
          <w:b/>
          <w:sz w:val="28"/>
        </w:rPr>
        <w:t xml:space="preserve">педагогических </w:t>
      </w:r>
      <w:r w:rsidR="008810FF">
        <w:rPr>
          <w:b/>
          <w:sz w:val="28"/>
        </w:rPr>
        <w:t>работников</w:t>
      </w:r>
    </w:p>
    <w:p w:rsidR="003D315D" w:rsidRDefault="00CA318B" w:rsidP="00CA318B">
      <w:pPr>
        <w:spacing w:after="0" w:line="271" w:lineRule="auto"/>
        <w:ind w:left="4203" w:right="0" w:hanging="2009"/>
        <w:jc w:val="left"/>
        <w:rPr>
          <w:b/>
          <w:sz w:val="28"/>
        </w:rPr>
      </w:pPr>
      <w:r>
        <w:rPr>
          <w:b/>
          <w:sz w:val="28"/>
        </w:rPr>
        <w:t xml:space="preserve">            </w:t>
      </w:r>
      <w:r w:rsidR="008810FF">
        <w:rPr>
          <w:b/>
          <w:sz w:val="28"/>
        </w:rPr>
        <w:t>в   МБОУ «Густомойская СОШ»</w:t>
      </w:r>
    </w:p>
    <w:p w:rsidR="008810FF" w:rsidRDefault="00CA318B" w:rsidP="00CA318B">
      <w:pPr>
        <w:spacing w:after="0" w:line="271" w:lineRule="auto"/>
        <w:ind w:left="4203" w:right="0" w:hanging="2009"/>
        <w:jc w:val="left"/>
        <w:rPr>
          <w:b/>
          <w:sz w:val="28"/>
        </w:rPr>
      </w:pPr>
      <w:r>
        <w:rPr>
          <w:b/>
          <w:sz w:val="28"/>
        </w:rPr>
        <w:t xml:space="preserve">           </w:t>
      </w:r>
      <w:r w:rsidR="008810FF">
        <w:rPr>
          <w:b/>
          <w:sz w:val="28"/>
        </w:rPr>
        <w:t>Льговского района Курской области</w:t>
      </w:r>
    </w:p>
    <w:p w:rsidR="008810FF" w:rsidRDefault="008810FF" w:rsidP="008810FF">
      <w:pPr>
        <w:spacing w:after="0" w:line="271" w:lineRule="auto"/>
        <w:ind w:left="4203" w:right="0" w:hanging="2009"/>
        <w:jc w:val="left"/>
      </w:pPr>
    </w:p>
    <w:p w:rsidR="003D315D" w:rsidRDefault="00A81D78">
      <w:pPr>
        <w:numPr>
          <w:ilvl w:val="0"/>
          <w:numId w:val="1"/>
        </w:numPr>
        <w:spacing w:after="5" w:line="271" w:lineRule="auto"/>
        <w:ind w:right="0" w:hanging="331"/>
      </w:pPr>
      <w:r>
        <w:rPr>
          <w:b/>
          <w:sz w:val="28"/>
        </w:rPr>
        <w:t xml:space="preserve">Общие положения </w:t>
      </w:r>
    </w:p>
    <w:p w:rsidR="009771EB" w:rsidRPr="009771EB" w:rsidRDefault="009771EB" w:rsidP="00CA318B">
      <w:pPr>
        <w:pStyle w:val="a3"/>
        <w:ind w:left="993"/>
        <w:jc w:val="both"/>
        <w:rPr>
          <w:sz w:val="26"/>
          <w:szCs w:val="26"/>
        </w:rPr>
      </w:pPr>
      <w:r w:rsidRPr="009771EB">
        <w:rPr>
          <w:sz w:val="26"/>
          <w:szCs w:val="26"/>
        </w:rPr>
        <w:t>1.1. Настоящее Положение</w:t>
      </w:r>
      <w:r w:rsidRPr="009771EB">
        <w:rPr>
          <w:color w:val="548DD4"/>
          <w:sz w:val="26"/>
          <w:szCs w:val="26"/>
        </w:rPr>
        <w:t xml:space="preserve"> </w:t>
      </w:r>
      <w:r w:rsidRPr="009771EB">
        <w:rPr>
          <w:sz w:val="26"/>
          <w:szCs w:val="26"/>
        </w:rPr>
        <w:t>разработано в соответствии с Федеральным законом от 29 декабря 2012 года №273-ФЗ «Об образовании в Российской Федерации» в редакции от 25 июля 2022 года, распоряжением Министерства просвещения Российской Федерации от 25 декабря 2019 года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а также Уставом МБОУ «Густомойская СОШ» Льговского района Курской области</w:t>
      </w:r>
      <w:r w:rsidR="00CA318B">
        <w:rPr>
          <w:sz w:val="26"/>
          <w:szCs w:val="26"/>
        </w:rPr>
        <w:t>.</w:t>
      </w:r>
    </w:p>
    <w:p w:rsidR="003D315D" w:rsidRPr="009771EB" w:rsidRDefault="009771EB" w:rsidP="00CA318B">
      <w:pPr>
        <w:ind w:left="1701" w:right="74" w:firstLine="793"/>
        <w:jc w:val="left"/>
        <w:rPr>
          <w:szCs w:val="26"/>
        </w:rPr>
      </w:pPr>
      <w:r w:rsidRPr="009771EB">
        <w:rPr>
          <w:szCs w:val="26"/>
        </w:rPr>
        <w:t>1.2.</w:t>
      </w:r>
      <w:r w:rsidR="00A81D78" w:rsidRPr="009771EB">
        <w:rPr>
          <w:szCs w:val="26"/>
        </w:rPr>
        <w:t xml:space="preserve">В Положении используются следующие понятия: </w:t>
      </w:r>
    </w:p>
    <w:p w:rsidR="003D315D" w:rsidRDefault="00A81D78">
      <w:pPr>
        <w:ind w:left="1025" w:right="4"/>
      </w:pPr>
      <w:r>
        <w:rPr>
          <w:b/>
          <w:i/>
        </w:rPr>
        <w:t>Наставник -</w:t>
      </w:r>
      <w:r>
        <w:t xml:space="preserve">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3D315D" w:rsidRDefault="00A81D78">
      <w:pPr>
        <w:ind w:left="1025" w:right="4"/>
      </w:pPr>
      <w:r>
        <w:rPr>
          <w:b/>
          <w:i/>
        </w:rPr>
        <w:t>Наставляемый -</w:t>
      </w:r>
      <w: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3D315D" w:rsidRDefault="00A81D78">
      <w:pPr>
        <w:ind w:left="1025" w:right="4"/>
      </w:pPr>
      <w:r>
        <w:rPr>
          <w:b/>
          <w:i/>
        </w:rPr>
        <w:t>Куратор -</w:t>
      </w:r>
      <w:r>
        <w:t xml:space="preserve">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:rsidR="003D315D" w:rsidRDefault="00A81D78">
      <w:pPr>
        <w:ind w:left="1025" w:right="4"/>
      </w:pPr>
      <w:r>
        <w:rPr>
          <w:b/>
          <w:i/>
        </w:rPr>
        <w:t>Наставничество -</w:t>
      </w:r>
      <w: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3D315D" w:rsidRDefault="00A81D78" w:rsidP="008810FF">
      <w:pPr>
        <w:spacing w:after="13" w:line="289" w:lineRule="auto"/>
        <w:ind w:left="1013" w:right="0" w:firstLine="761"/>
      </w:pPr>
      <w:r>
        <w:rPr>
          <w:b/>
          <w:i/>
        </w:rPr>
        <w:t>Форма наставничества</w:t>
      </w:r>
      <w:r>
        <w:t xml:space="preserve"> </w:t>
      </w:r>
      <w:r>
        <w:rPr>
          <w:b/>
          <w:sz w:val="28"/>
        </w:rPr>
        <w:t xml:space="preserve">- </w:t>
      </w:r>
      <w:r>
        <w:t xml:space="preserve">способ реализации системы наставничества через организацию работы наставнической пары/группы, участники которой находятся в </w:t>
      </w:r>
      <w:r>
        <w:lastRenderedPageBreak/>
        <w:t xml:space="preserve">заданной ролевой ситуации, определяемой основной деятельностью и позицией участников. </w:t>
      </w:r>
    </w:p>
    <w:p w:rsidR="003D315D" w:rsidRDefault="00A81D78">
      <w:pPr>
        <w:ind w:left="1025" w:right="4"/>
      </w:pPr>
      <w:r>
        <w:rPr>
          <w:b/>
          <w:i/>
        </w:rPr>
        <w:t>Персонализированная программа наставничества</w:t>
      </w:r>
      <w:r>
        <w:t xml:space="preserve">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3D315D" w:rsidRDefault="00A81D78" w:rsidP="00CA318B">
      <w:pPr>
        <w:ind w:left="1774" w:right="4" w:firstLine="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Основными принципами системы наставничества педагогических работников являются: </w:t>
      </w:r>
    </w:p>
    <w:p w:rsidR="003D315D" w:rsidRDefault="00A81D78">
      <w:pPr>
        <w:numPr>
          <w:ilvl w:val="0"/>
          <w:numId w:val="2"/>
        </w:numPr>
        <w:ind w:right="4"/>
      </w:pPr>
      <w:r>
        <w:t xml:space="preserve">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3D315D" w:rsidRDefault="00A81D78" w:rsidP="00CA318B">
      <w:pPr>
        <w:numPr>
          <w:ilvl w:val="0"/>
          <w:numId w:val="2"/>
        </w:numPr>
        <w:spacing w:after="0"/>
        <w:ind w:right="4"/>
      </w:pPr>
      <w:r>
        <w:t xml:space="preserve"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3D315D" w:rsidRDefault="00A81D78" w:rsidP="00CA318B">
      <w:pPr>
        <w:numPr>
          <w:ilvl w:val="0"/>
          <w:numId w:val="2"/>
        </w:numPr>
        <w:spacing w:after="0"/>
        <w:ind w:right="4"/>
      </w:pPr>
      <w:r>
        <w:t xml:space="preserve">принцип </w:t>
      </w:r>
      <w:r>
        <w:rPr>
          <w:b/>
          <w:i/>
        </w:rPr>
        <w:t>легитимности</w:t>
      </w:r>
      <w: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3D315D" w:rsidRDefault="00A81D78">
      <w:pPr>
        <w:numPr>
          <w:ilvl w:val="0"/>
          <w:numId w:val="2"/>
        </w:numPr>
        <w:ind w:right="4"/>
      </w:pPr>
      <w:r>
        <w:t xml:space="preserve">принцип </w:t>
      </w:r>
      <w:r>
        <w:rPr>
          <w:b/>
          <w:i/>
        </w:rPr>
        <w:t>обеспечения суверенных прав личности</w:t>
      </w:r>
      <w: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3D315D" w:rsidRDefault="00A81D78">
      <w:pPr>
        <w:numPr>
          <w:ilvl w:val="0"/>
          <w:numId w:val="2"/>
        </w:numPr>
        <w:ind w:right="4"/>
      </w:pPr>
      <w:r>
        <w:t xml:space="preserve">принцип </w:t>
      </w:r>
      <w:r>
        <w:rPr>
          <w:b/>
          <w:i/>
        </w:rPr>
        <w:t xml:space="preserve">добровольности, свободы выбора, учета многофакторности </w:t>
      </w:r>
      <w:r>
        <w:t xml:space="preserve">в определении и совместной деятельности наставника и наставляемого; </w:t>
      </w:r>
    </w:p>
    <w:p w:rsidR="003D315D" w:rsidRDefault="00A81D78">
      <w:pPr>
        <w:numPr>
          <w:ilvl w:val="0"/>
          <w:numId w:val="2"/>
        </w:numPr>
        <w:ind w:right="4"/>
      </w:pPr>
      <w:r>
        <w:t xml:space="preserve">принцип </w:t>
      </w:r>
      <w:proofErr w:type="spellStart"/>
      <w:r>
        <w:rPr>
          <w:b/>
          <w:i/>
        </w:rPr>
        <w:t>аксиологичности</w:t>
      </w:r>
      <w:proofErr w:type="spellEnd"/>
      <w: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3D315D" w:rsidRDefault="00A81D78">
      <w:pPr>
        <w:numPr>
          <w:ilvl w:val="0"/>
          <w:numId w:val="2"/>
        </w:numPr>
        <w:ind w:right="4"/>
      </w:pPr>
      <w:r>
        <w:t xml:space="preserve">принцип </w:t>
      </w:r>
      <w:r>
        <w:rPr>
          <w:b/>
          <w:i/>
        </w:rPr>
        <w:t>личной ответственности</w:t>
      </w:r>
      <w:r>
        <w:t xml:space="preserve">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3D315D" w:rsidRDefault="00A81D78">
      <w:pPr>
        <w:numPr>
          <w:ilvl w:val="0"/>
          <w:numId w:val="2"/>
        </w:numPr>
        <w:ind w:right="4"/>
      </w:pPr>
      <w:r>
        <w:t xml:space="preserve">принцип </w:t>
      </w:r>
      <w:r>
        <w:rPr>
          <w:b/>
          <w:i/>
        </w:rPr>
        <w:t>индивидуализации и персонализации</w:t>
      </w:r>
      <w: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3D315D" w:rsidRDefault="00A81D78">
      <w:pPr>
        <w:numPr>
          <w:ilvl w:val="0"/>
          <w:numId w:val="2"/>
        </w:numPr>
        <w:ind w:right="4"/>
      </w:pPr>
      <w:r>
        <w:t xml:space="preserve">принцип </w:t>
      </w:r>
      <w:r>
        <w:rPr>
          <w:b/>
          <w:i/>
        </w:rPr>
        <w:t>равенства</w:t>
      </w:r>
      <w: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3D315D" w:rsidRDefault="00A81D78" w:rsidP="00CA318B">
      <w:pPr>
        <w:ind w:left="1025" w:right="4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</w:t>
      </w:r>
      <w:r>
        <w:lastRenderedPageBreak/>
        <w:t xml:space="preserve">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</w:t>
      </w:r>
      <w:proofErr w:type="gramStart"/>
      <w:r>
        <w:t>случаях</w:t>
      </w:r>
      <w:r w:rsidR="00CA318B">
        <w:t xml:space="preserve"> </w:t>
      </w:r>
      <w:r>
        <w:t xml:space="preserve"> </w:t>
      </w:r>
      <w:r>
        <w:tab/>
      </w:r>
      <w:proofErr w:type="gramEnd"/>
      <w:r>
        <w:t xml:space="preserve">при условии обеспечения непрерывности образовательного процесса в образовательной организации и замены их отсутствия. </w:t>
      </w:r>
    </w:p>
    <w:p w:rsidR="00CA318B" w:rsidRDefault="00CA318B" w:rsidP="00CA318B">
      <w:pPr>
        <w:ind w:left="1025" w:right="4"/>
      </w:pPr>
    </w:p>
    <w:p w:rsidR="003D315D" w:rsidRDefault="00A81D78">
      <w:pPr>
        <w:pStyle w:val="1"/>
        <w:ind w:left="1318" w:right="167" w:hanging="326"/>
      </w:pPr>
      <w:r>
        <w:t xml:space="preserve">Цель и задачи системы наставничества. Формы наставничества </w:t>
      </w:r>
    </w:p>
    <w:p w:rsidR="003D315D" w:rsidRDefault="00A81D78">
      <w:pPr>
        <w:ind w:left="1025" w:right="4"/>
      </w:pPr>
      <w:r>
        <w:t>2.1.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>Цель</w:t>
      </w:r>
      <w:r>
        <w:t xml:space="preserve">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3D315D" w:rsidRDefault="00A81D78">
      <w:pPr>
        <w:ind w:left="1774" w:right="4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>Задачи</w:t>
      </w:r>
      <w:r>
        <w:t xml:space="preserve"> системы наставничества педагогических работников: </w:t>
      </w:r>
    </w:p>
    <w:p w:rsidR="003D315D" w:rsidRDefault="00A81D78" w:rsidP="00CA318B">
      <w:pPr>
        <w:numPr>
          <w:ilvl w:val="0"/>
          <w:numId w:val="3"/>
        </w:numPr>
        <w:spacing w:after="0"/>
        <w:ind w:right="4"/>
      </w:pPr>
      <w: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3D315D" w:rsidRDefault="00A81D78" w:rsidP="00CA318B">
      <w:pPr>
        <w:numPr>
          <w:ilvl w:val="0"/>
          <w:numId w:val="3"/>
        </w:numPr>
        <w:spacing w:after="0"/>
        <w:ind w:right="4"/>
      </w:pPr>
      <w: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                                                                                                                                         </w:t>
      </w:r>
      <w:r w:rsidR="00CA318B">
        <w:t xml:space="preserve">                               </w:t>
      </w:r>
    </w:p>
    <w:p w:rsidR="003D315D" w:rsidRDefault="00A81D78" w:rsidP="00CA318B">
      <w:pPr>
        <w:numPr>
          <w:ilvl w:val="0"/>
          <w:numId w:val="3"/>
        </w:numPr>
        <w:spacing w:after="0"/>
        <w:ind w:right="4"/>
      </w:pPr>
      <w: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3D315D" w:rsidRDefault="00A81D78" w:rsidP="00CA318B">
      <w:pPr>
        <w:numPr>
          <w:ilvl w:val="0"/>
          <w:numId w:val="3"/>
        </w:numPr>
        <w:spacing w:after="0"/>
        <w:ind w:right="4"/>
      </w:pPr>
      <w: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3D315D" w:rsidRDefault="00A81D78">
      <w:pPr>
        <w:numPr>
          <w:ilvl w:val="0"/>
          <w:numId w:val="3"/>
        </w:numPr>
        <w:ind w:right="4"/>
      </w:pPr>
      <w: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:rsidR="003D315D" w:rsidRDefault="00A81D78">
      <w:pPr>
        <w:numPr>
          <w:ilvl w:val="0"/>
          <w:numId w:val="3"/>
        </w:numPr>
        <w:ind w:right="4"/>
      </w:pPr>
      <w: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-</w:t>
      </w:r>
      <w:r>
        <w:rPr>
          <w:rFonts w:ascii="Arial" w:eastAsia="Arial" w:hAnsi="Arial" w:cs="Arial"/>
        </w:rPr>
        <w:t xml:space="preserve"> </w:t>
      </w:r>
      <w: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3D315D" w:rsidRDefault="00A81D78">
      <w:pPr>
        <w:numPr>
          <w:ilvl w:val="0"/>
          <w:numId w:val="3"/>
        </w:numPr>
        <w:ind w:right="4"/>
      </w:pPr>
      <w:r>
        <w:lastRenderedPageBreak/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</w:t>
      </w:r>
    </w:p>
    <w:p w:rsidR="003D315D" w:rsidRDefault="00A81D78">
      <w:pPr>
        <w:ind w:left="1025" w:right="4" w:firstLine="0"/>
      </w:pPr>
      <w:r>
        <w:t xml:space="preserve">функциональные обязанности в соответствии с замещаемой должностью; </w:t>
      </w:r>
    </w:p>
    <w:p w:rsidR="003D315D" w:rsidRDefault="00A81D78">
      <w:pPr>
        <w:numPr>
          <w:ilvl w:val="0"/>
          <w:numId w:val="3"/>
        </w:numPr>
        <w:ind w:right="4"/>
      </w:pPr>
      <w: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</w:t>
      </w:r>
      <w:r w:rsidR="00CA318B">
        <w:t xml:space="preserve"> </w:t>
      </w:r>
      <w:r>
        <w:t xml:space="preserve">этическим принципам, а также требованиям, установленным законодательством; </w:t>
      </w:r>
    </w:p>
    <w:p w:rsidR="003D315D" w:rsidRDefault="00A81D78">
      <w:pPr>
        <w:numPr>
          <w:ilvl w:val="0"/>
          <w:numId w:val="3"/>
        </w:numPr>
        <w:spacing w:after="336"/>
        <w:ind w:right="4"/>
      </w:pPr>
      <w:r>
        <w:t xml:space="preserve"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3D315D" w:rsidRDefault="00A81D78">
      <w:pPr>
        <w:ind w:left="1025" w:right="4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</w:t>
      </w:r>
      <w:proofErr w:type="gramStart"/>
      <w:r>
        <w:t>кадровых  ресурсов</w:t>
      </w:r>
      <w:proofErr w:type="gramEnd"/>
      <w:r>
        <w:t xml:space="preserve">.       </w:t>
      </w:r>
    </w:p>
    <w:p w:rsidR="003D315D" w:rsidRDefault="00A81D78" w:rsidP="00CA318B">
      <w:pPr>
        <w:ind w:left="1025" w:right="4" w:firstLine="391"/>
      </w:pPr>
      <w:r>
        <w:t xml:space="preserve">Формы наставничества используются как в одном виде, так и в комплексе в </w:t>
      </w:r>
      <w:proofErr w:type="gramStart"/>
      <w:r>
        <w:t>зависимости  от</w:t>
      </w:r>
      <w:proofErr w:type="gramEnd"/>
      <w:r>
        <w:t xml:space="preserve">    запланированных эффектов. </w:t>
      </w:r>
    </w:p>
    <w:p w:rsidR="003D315D" w:rsidRDefault="00A81D78">
      <w:pPr>
        <w:ind w:left="1025" w:right="4"/>
      </w:pPr>
      <w:r>
        <w:rPr>
          <w:b/>
          <w:i/>
        </w:rPr>
        <w:t>Виртуальное (дистанционное) наставничество</w:t>
      </w:r>
      <w:r>
        <w:t xml:space="preserve">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3D315D" w:rsidRDefault="00A81D78">
      <w:pPr>
        <w:ind w:left="1025" w:right="4"/>
      </w:pPr>
      <w:r>
        <w:rPr>
          <w:b/>
          <w:i/>
        </w:rPr>
        <w:t>Наставничество в группе</w:t>
      </w:r>
      <w:r>
        <w:t xml:space="preserve"> - форма наставничества, когда один наставник взаимодействует с группой наставляемых одновременно (от двух и более человек). </w:t>
      </w:r>
    </w:p>
    <w:p w:rsidR="003D315D" w:rsidRDefault="00A81D78">
      <w:pPr>
        <w:ind w:left="1025" w:right="4"/>
      </w:pPr>
      <w:r>
        <w:rPr>
          <w:b/>
          <w:i/>
        </w:rPr>
        <w:t>Краткосрочное или целеполагающее наставничество</w:t>
      </w:r>
      <w:r>
        <w:t xml:space="preserve">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3D315D" w:rsidRDefault="00A81D78">
      <w:pPr>
        <w:ind w:left="1025" w:right="4"/>
      </w:pPr>
      <w:r>
        <w:rPr>
          <w:b/>
          <w:i/>
        </w:rPr>
        <w:t>Реверсивное наставничество</w:t>
      </w:r>
      <w:r>
        <w:t xml:space="preserve"> - профессионал младшего возраста становится наставником опытного работника по вопросам новых тенденций, технологий, а </w:t>
      </w:r>
      <w:r>
        <w:lastRenderedPageBreak/>
        <w:t xml:space="preserve">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3D315D" w:rsidRDefault="00A81D78">
      <w:pPr>
        <w:ind w:left="1025" w:right="4"/>
      </w:pPr>
      <w:r>
        <w:rPr>
          <w:b/>
          <w:i/>
        </w:rPr>
        <w:t>Ситуационное наставничество</w:t>
      </w:r>
      <w: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3D315D" w:rsidRDefault="00A81D78">
      <w:pPr>
        <w:ind w:left="1025" w:right="4"/>
      </w:pPr>
      <w:r>
        <w:rPr>
          <w:b/>
          <w:i/>
        </w:rPr>
        <w:t>Скоростное наставничество</w:t>
      </w:r>
      <w:r>
        <w:t xml:space="preserve">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 </w:t>
      </w:r>
    </w:p>
    <w:p w:rsidR="003D315D" w:rsidRDefault="00A81D78">
      <w:pPr>
        <w:ind w:left="1025" w:right="4"/>
      </w:pPr>
      <w:r>
        <w:rPr>
          <w:b/>
          <w:i/>
        </w:rPr>
        <w:t>Традиционная форма наставничества («один-на-один»)</w:t>
      </w:r>
      <w:r>
        <w:t xml:space="preserve">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3D315D" w:rsidRDefault="00A81D78">
      <w:pPr>
        <w:ind w:left="1025" w:right="4"/>
      </w:pPr>
      <w:r>
        <w:rPr>
          <w:b/>
          <w:i/>
        </w:rPr>
        <w:t>Форма наставничества</w:t>
      </w:r>
      <w:r>
        <w:t xml:space="preserve"> </w:t>
      </w:r>
      <w:r>
        <w:rPr>
          <w:b/>
          <w:i/>
        </w:rPr>
        <w:t>«учитель - учитель»</w:t>
      </w:r>
      <w:r>
        <w:t xml:space="preserve"> - способ реализации целевой модели наставничества через организацию взаимодействия наставнической пары «</w:t>
      </w:r>
      <w:proofErr w:type="spellStart"/>
      <w:r>
        <w:t>учительпрофессионал</w:t>
      </w:r>
      <w:proofErr w:type="spellEnd"/>
      <w:r>
        <w:t xml:space="preserve"> - учитель, вовлеченный в различные формы поддержки и сопровождения». </w:t>
      </w:r>
    </w:p>
    <w:p w:rsidR="003D315D" w:rsidRDefault="00A81D78">
      <w:pPr>
        <w:ind w:left="1025" w:right="4"/>
      </w:pPr>
      <w:r>
        <w:rPr>
          <w:b/>
          <w:i/>
        </w:rPr>
        <w:t>Форма наставничества</w:t>
      </w:r>
      <w:r>
        <w:t xml:space="preserve"> </w:t>
      </w:r>
      <w:r>
        <w:rPr>
          <w:b/>
          <w:i/>
        </w:rPr>
        <w:t>«руководитель образовательной организации - учитель»</w:t>
      </w:r>
      <w: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C52314" w:rsidRDefault="00C52314">
      <w:pPr>
        <w:ind w:left="1025" w:right="4"/>
      </w:pPr>
    </w:p>
    <w:p w:rsidR="003D315D" w:rsidRDefault="00A81D78">
      <w:pPr>
        <w:numPr>
          <w:ilvl w:val="0"/>
          <w:numId w:val="4"/>
        </w:numPr>
        <w:spacing w:after="5" w:line="271" w:lineRule="auto"/>
        <w:ind w:right="0" w:hanging="379"/>
      </w:pPr>
      <w:r>
        <w:rPr>
          <w:b/>
          <w:sz w:val="28"/>
        </w:rPr>
        <w:t xml:space="preserve">Организация системы наставничества </w:t>
      </w:r>
    </w:p>
    <w:p w:rsidR="003D315D" w:rsidRDefault="00A81D78" w:rsidP="00A81D78">
      <w:pPr>
        <w:numPr>
          <w:ilvl w:val="1"/>
          <w:numId w:val="4"/>
        </w:numPr>
        <w:ind w:left="1025" w:right="4" w:firstLine="0"/>
      </w:pPr>
      <w:r>
        <w:t xml:space="preserve">Наставничество организуется на основании приказа руководителя образовательной организации «Об утверждении положения </w:t>
      </w:r>
      <w:r>
        <w:tab/>
        <w:t xml:space="preserve">о системе наставничества педагогических работников в образовательной организации». </w:t>
      </w:r>
    </w:p>
    <w:p w:rsidR="003D315D" w:rsidRDefault="00A81D78" w:rsidP="00A81D78">
      <w:pPr>
        <w:numPr>
          <w:ilvl w:val="1"/>
          <w:numId w:val="4"/>
        </w:numPr>
        <w:ind w:left="1025" w:right="4"/>
      </w:pPr>
      <w:r>
        <w:t xml:space="preserve">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3D315D" w:rsidRDefault="00A81D78" w:rsidP="00A81D78">
      <w:pPr>
        <w:numPr>
          <w:ilvl w:val="1"/>
          <w:numId w:val="4"/>
        </w:numPr>
        <w:ind w:left="1025" w:right="4"/>
      </w:pPr>
      <w:r>
        <w:t xml:space="preserve">Руководитель образовательной организации: </w:t>
      </w:r>
    </w:p>
    <w:p w:rsidR="003D315D" w:rsidRDefault="00A81D78">
      <w:pPr>
        <w:numPr>
          <w:ilvl w:val="0"/>
          <w:numId w:val="5"/>
        </w:numPr>
        <w:spacing w:after="13" w:line="289" w:lineRule="auto"/>
        <w:ind w:right="4"/>
      </w:pPr>
      <w:r>
        <w:t xml:space="preserve">осуществляет общее руководство и координацию внедрения (применения) системы (целевой модели) </w:t>
      </w:r>
      <w:r>
        <w:tab/>
        <w:t xml:space="preserve">наставничества педагогических </w:t>
      </w:r>
      <w:r>
        <w:tab/>
        <w:t xml:space="preserve">работников в образовательной организации; </w:t>
      </w:r>
    </w:p>
    <w:p w:rsidR="003D315D" w:rsidRDefault="00A81D78">
      <w:pPr>
        <w:numPr>
          <w:ilvl w:val="0"/>
          <w:numId w:val="5"/>
        </w:numPr>
        <w:ind w:right="4"/>
      </w:pPr>
      <w:r>
        <w:lastRenderedPageBreak/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3D315D" w:rsidRDefault="00A81D78">
      <w:pPr>
        <w:numPr>
          <w:ilvl w:val="0"/>
          <w:numId w:val="5"/>
        </w:numPr>
        <w:ind w:right="4"/>
      </w:pPr>
      <w:r>
        <w:t xml:space="preserve">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3D315D" w:rsidRDefault="00A81D78" w:rsidP="00A81D78">
      <w:pPr>
        <w:numPr>
          <w:ilvl w:val="0"/>
          <w:numId w:val="5"/>
        </w:numPr>
        <w:spacing w:after="57" w:line="259" w:lineRule="auto"/>
        <w:ind w:right="4" w:firstLine="0"/>
      </w:pPr>
      <w:r>
        <w:t xml:space="preserve"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3D315D" w:rsidRDefault="00A81D78">
      <w:pPr>
        <w:numPr>
          <w:ilvl w:val="0"/>
          <w:numId w:val="5"/>
        </w:numPr>
        <w:ind w:right="4"/>
      </w:pPr>
      <w: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3D315D" w:rsidRDefault="00A81D78">
      <w:pPr>
        <w:numPr>
          <w:ilvl w:val="0"/>
          <w:numId w:val="5"/>
        </w:numPr>
        <w:ind w:right="4"/>
      </w:pPr>
      <w: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t>вебинарах</w:t>
      </w:r>
      <w:proofErr w:type="spellEnd"/>
      <w:r>
        <w:t xml:space="preserve">, семинарах по проблемам наставничества и т.п.); </w:t>
      </w:r>
    </w:p>
    <w:p w:rsidR="003D315D" w:rsidRDefault="00A81D78">
      <w:pPr>
        <w:numPr>
          <w:ilvl w:val="0"/>
          <w:numId w:val="5"/>
        </w:numPr>
        <w:ind w:right="4"/>
      </w:pPr>
      <w: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3D315D" w:rsidRDefault="00A81D78">
      <w:pPr>
        <w:ind w:left="1760" w:right="4" w:firstLine="0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Куратор реализации программ наставничества: </w:t>
      </w:r>
    </w:p>
    <w:p w:rsidR="003D315D" w:rsidRDefault="00A81D78">
      <w:pPr>
        <w:numPr>
          <w:ilvl w:val="0"/>
          <w:numId w:val="5"/>
        </w:numPr>
        <w:ind w:right="4"/>
      </w:pPr>
      <w:r>
        <w:t>назначается руководителем образовательной организации из числа заместителей руководителя;</w:t>
      </w:r>
      <w:r w:rsidR="009771EB">
        <w:t xml:space="preserve"> </w:t>
      </w:r>
      <w: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</w:t>
      </w:r>
      <w:proofErr w:type="gramStart"/>
      <w:r>
        <w:t>наставляемых  предлагает</w:t>
      </w:r>
      <w:proofErr w:type="gramEnd"/>
      <w:r>
        <w:t xml:space="preserve">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3D315D" w:rsidRDefault="00A81D78">
      <w:pPr>
        <w:numPr>
          <w:ilvl w:val="0"/>
          <w:numId w:val="5"/>
        </w:numPr>
        <w:ind w:right="4"/>
      </w:pPr>
      <w: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3D315D" w:rsidRDefault="00A81D78">
      <w:pPr>
        <w:numPr>
          <w:ilvl w:val="0"/>
          <w:numId w:val="5"/>
        </w:numPr>
        <w:ind w:right="4"/>
      </w:pPr>
      <w:r>
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 </w:t>
      </w:r>
    </w:p>
    <w:p w:rsidR="003D315D" w:rsidRDefault="00A81D78">
      <w:pPr>
        <w:numPr>
          <w:ilvl w:val="0"/>
          <w:numId w:val="5"/>
        </w:numPr>
        <w:ind w:right="4"/>
      </w:pPr>
      <w: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3D315D" w:rsidRDefault="00A81D78">
      <w:pPr>
        <w:numPr>
          <w:ilvl w:val="0"/>
          <w:numId w:val="5"/>
        </w:numPr>
        <w:ind w:right="4"/>
      </w:pPr>
      <w: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3D315D" w:rsidRDefault="00A81D78">
      <w:pPr>
        <w:numPr>
          <w:ilvl w:val="0"/>
          <w:numId w:val="5"/>
        </w:numPr>
        <w:ind w:right="4"/>
      </w:pPr>
      <w:r>
        <w:lastRenderedPageBreak/>
        <w:t xml:space="preserve">организует повышение уровня профессионального мастерства наставников, в том числе на </w:t>
      </w:r>
      <w:proofErr w:type="spellStart"/>
      <w:r>
        <w:t>стажировочных</w:t>
      </w:r>
      <w:proofErr w:type="spellEnd"/>
      <w:r>
        <w:t xml:space="preserve"> площадках и в базовых школах с привлечением наставников из других образовательных организаций; </w:t>
      </w:r>
    </w:p>
    <w:p w:rsidR="003D315D" w:rsidRDefault="00A81D78">
      <w:pPr>
        <w:numPr>
          <w:ilvl w:val="0"/>
          <w:numId w:val="5"/>
        </w:numPr>
        <w:ind w:right="4"/>
      </w:pPr>
      <w:r>
        <w:t xml:space="preserve">курирует процесс разработки и реализации персонализированных программ наставничества; </w:t>
      </w:r>
    </w:p>
    <w:p w:rsidR="003D315D" w:rsidRDefault="00A81D78">
      <w:pPr>
        <w:numPr>
          <w:ilvl w:val="0"/>
          <w:numId w:val="5"/>
        </w:numPr>
        <w:ind w:right="4"/>
      </w:pPr>
      <w: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3D315D" w:rsidRDefault="00A81D78">
      <w:pPr>
        <w:numPr>
          <w:ilvl w:val="0"/>
          <w:numId w:val="5"/>
        </w:numPr>
        <w:ind w:right="4"/>
      </w:pPr>
      <w: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9771EB">
        <w:t xml:space="preserve"> </w:t>
      </w:r>
      <w: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:rsidR="003D315D" w:rsidRDefault="00A81D78">
      <w:pPr>
        <w:numPr>
          <w:ilvl w:val="0"/>
          <w:numId w:val="5"/>
        </w:numPr>
        <w:ind w:right="4"/>
      </w:pPr>
      <w: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3D315D" w:rsidRDefault="00A81D78" w:rsidP="00A81D78">
      <w:pPr>
        <w:tabs>
          <w:tab w:val="center" w:pos="1954"/>
          <w:tab w:val="center" w:pos="6688"/>
        </w:tabs>
        <w:spacing w:after="61" w:line="259" w:lineRule="auto"/>
        <w:ind w:left="1025" w:right="0" w:hanging="1025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t>3.5.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Методическое объединение наставников/комиссия/совет (при </w:t>
      </w:r>
      <w:proofErr w:type="gramStart"/>
      <w:r>
        <w:t>его  наличии</w:t>
      </w:r>
      <w:proofErr w:type="gramEnd"/>
      <w:r>
        <w:t xml:space="preserve">): </w:t>
      </w:r>
    </w:p>
    <w:p w:rsidR="003D315D" w:rsidRDefault="00A81D78">
      <w:pPr>
        <w:numPr>
          <w:ilvl w:val="0"/>
          <w:numId w:val="5"/>
        </w:numPr>
        <w:ind w:right="4"/>
      </w:pPr>
      <w:r>
        <w:t xml:space="preserve"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3D315D" w:rsidRDefault="00A81D78">
      <w:pPr>
        <w:numPr>
          <w:ilvl w:val="0"/>
          <w:numId w:val="5"/>
        </w:numPr>
        <w:ind w:right="4"/>
      </w:pPr>
      <w:r>
        <w:t xml:space="preserve"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</w:t>
      </w:r>
    </w:p>
    <w:p w:rsidR="003D315D" w:rsidRDefault="00A81D78" w:rsidP="00CA318B">
      <w:pPr>
        <w:spacing w:after="0"/>
        <w:ind w:left="1025" w:right="4" w:firstLine="0"/>
      </w:pPr>
      <w:r>
        <w:t xml:space="preserve">наставников и т.п.); </w:t>
      </w:r>
    </w:p>
    <w:p w:rsidR="003D315D" w:rsidRDefault="00A81D78" w:rsidP="00CA318B">
      <w:pPr>
        <w:numPr>
          <w:ilvl w:val="0"/>
          <w:numId w:val="5"/>
        </w:numPr>
        <w:spacing w:after="0"/>
        <w:ind w:right="4"/>
      </w:pPr>
      <w: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3D315D" w:rsidRDefault="00A81D78" w:rsidP="00CA318B">
      <w:pPr>
        <w:numPr>
          <w:ilvl w:val="0"/>
          <w:numId w:val="5"/>
        </w:numPr>
        <w:spacing w:after="0"/>
        <w:ind w:right="4"/>
      </w:pPr>
      <w:r>
        <w:t xml:space="preserve">принимает участие в разработке методического сопровождения разнообразных форм наставничества педагогических работников; </w:t>
      </w:r>
    </w:p>
    <w:p w:rsidR="003D315D" w:rsidRDefault="00CA318B" w:rsidP="0070309B">
      <w:pPr>
        <w:numPr>
          <w:ilvl w:val="0"/>
          <w:numId w:val="5"/>
        </w:numPr>
        <w:spacing w:after="13" w:line="289" w:lineRule="auto"/>
        <w:ind w:right="4"/>
      </w:pPr>
      <w:r>
        <w:t xml:space="preserve">- </w:t>
      </w:r>
      <w:r w:rsidR="00A81D78"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  <w:r>
        <w:t xml:space="preserve">            </w:t>
      </w:r>
      <w:r w:rsidR="00A81D78">
        <w:t xml:space="preserve">осуществляет </w:t>
      </w:r>
      <w:r w:rsidR="00A81D78">
        <w:tab/>
        <w:t xml:space="preserve">организационно-педагогическое, </w:t>
      </w:r>
      <w:r w:rsidR="00A81D78">
        <w:tab/>
        <w:t xml:space="preserve">учебно-методическое, обеспечение реализации персонализированных программ наставничества в образовательной организации; </w:t>
      </w:r>
    </w:p>
    <w:p w:rsidR="003D315D" w:rsidRDefault="00A81D78">
      <w:pPr>
        <w:numPr>
          <w:ilvl w:val="0"/>
          <w:numId w:val="5"/>
        </w:numPr>
        <w:ind w:right="4"/>
      </w:pPr>
      <w:r>
        <w:t xml:space="preserve">участвует в мониторинге реализации персонализированных программ наставничества педагогических работников; </w:t>
      </w:r>
    </w:p>
    <w:p w:rsidR="003D315D" w:rsidRDefault="00A81D78">
      <w:pPr>
        <w:numPr>
          <w:ilvl w:val="0"/>
          <w:numId w:val="5"/>
        </w:numPr>
        <w:ind w:right="4"/>
      </w:pPr>
      <w:r>
        <w:lastRenderedPageBreak/>
        <w:t xml:space="preserve">является открытой площадкой для осуществления консультационных, согласовательных функций и функций медиации; </w:t>
      </w:r>
    </w:p>
    <w:p w:rsidR="003D315D" w:rsidRDefault="00A81D78">
      <w:pPr>
        <w:numPr>
          <w:ilvl w:val="0"/>
          <w:numId w:val="5"/>
        </w:numPr>
        <w:ind w:right="4"/>
      </w:pPr>
      <w: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3D315D" w:rsidRDefault="00A81D78">
      <w:pPr>
        <w:numPr>
          <w:ilvl w:val="0"/>
          <w:numId w:val="5"/>
        </w:numPr>
        <w:spacing w:after="13" w:line="289" w:lineRule="auto"/>
        <w:ind w:right="4"/>
      </w:pPr>
      <w: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A81D78" w:rsidRDefault="00A81D78" w:rsidP="00A81D78">
      <w:pPr>
        <w:spacing w:after="13" w:line="289" w:lineRule="auto"/>
        <w:ind w:left="1754" w:right="4" w:firstLine="0"/>
      </w:pPr>
    </w:p>
    <w:p w:rsidR="003D315D" w:rsidRDefault="00A81D78">
      <w:pPr>
        <w:spacing w:after="5" w:line="271" w:lineRule="auto"/>
        <w:ind w:left="1790" w:right="4734" w:hanging="720"/>
      </w:pPr>
      <w:r>
        <w:rPr>
          <w:b/>
          <w:sz w:val="28"/>
        </w:rPr>
        <w:t xml:space="preserve">4.Права и обязанности наставника </w:t>
      </w:r>
      <w:r w:rsidRPr="00C52314">
        <w:rPr>
          <w:b/>
          <w:i/>
        </w:rPr>
        <w:t>Права наставника:</w:t>
      </w:r>
      <w:r>
        <w:t xml:space="preserve"> </w:t>
      </w:r>
    </w:p>
    <w:p w:rsidR="003D315D" w:rsidRDefault="00A81D78">
      <w:pPr>
        <w:numPr>
          <w:ilvl w:val="0"/>
          <w:numId w:val="5"/>
        </w:numPr>
        <w:spacing w:after="12"/>
        <w:ind w:right="4"/>
      </w:pPr>
      <w:r>
        <w:t xml:space="preserve">привлекать для оказания помощи наставляемому других педагогических работников образовательной организации с их согласия; </w:t>
      </w:r>
    </w:p>
    <w:p w:rsidR="003D315D" w:rsidRDefault="00A81D78">
      <w:pPr>
        <w:numPr>
          <w:ilvl w:val="0"/>
          <w:numId w:val="5"/>
        </w:numPr>
        <w:spacing w:after="0"/>
        <w:ind w:right="4"/>
      </w:pPr>
      <w: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3D315D" w:rsidRDefault="00A81D78">
      <w:pPr>
        <w:numPr>
          <w:ilvl w:val="0"/>
          <w:numId w:val="5"/>
        </w:numPr>
        <w:ind w:right="4"/>
      </w:pPr>
      <w: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3D315D" w:rsidRDefault="00A81D78">
      <w:pPr>
        <w:numPr>
          <w:ilvl w:val="0"/>
          <w:numId w:val="5"/>
        </w:numPr>
        <w:spacing w:after="12"/>
        <w:ind w:right="4"/>
      </w:pPr>
      <w:r>
        <w:t xml:space="preserve">осуществлять мониторинг деятельности наставляемого в форме личной проверки выполнения заданий. </w:t>
      </w:r>
    </w:p>
    <w:p w:rsidR="003D315D" w:rsidRPr="00C52314" w:rsidRDefault="00A81D78">
      <w:pPr>
        <w:spacing w:after="2"/>
        <w:ind w:left="1805" w:right="4" w:firstLine="0"/>
        <w:rPr>
          <w:b/>
          <w:i/>
        </w:rPr>
      </w:pPr>
      <w:r w:rsidRPr="00C52314">
        <w:rPr>
          <w:b/>
          <w:i/>
        </w:rPr>
        <w:t xml:space="preserve">Обязанности наставника: </w:t>
      </w:r>
    </w:p>
    <w:p w:rsidR="003D315D" w:rsidRDefault="00A81D78" w:rsidP="00A81D78">
      <w:pPr>
        <w:numPr>
          <w:ilvl w:val="0"/>
          <w:numId w:val="5"/>
        </w:numPr>
        <w:spacing w:after="0"/>
        <w:ind w:right="4"/>
      </w:pPr>
      <w: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3D315D" w:rsidRDefault="00A81D78" w:rsidP="00A81D78">
      <w:pPr>
        <w:numPr>
          <w:ilvl w:val="0"/>
          <w:numId w:val="5"/>
        </w:numPr>
        <w:spacing w:after="0" w:line="289" w:lineRule="auto"/>
        <w:ind w:right="4"/>
      </w:pPr>
      <w: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</w:t>
      </w:r>
      <w:r w:rsidR="00C52314">
        <w:t>школьные методические объединения, педагогический совет);</w:t>
      </w:r>
      <w:r>
        <w:t xml:space="preserve"> </w:t>
      </w:r>
    </w:p>
    <w:p w:rsidR="003D315D" w:rsidRDefault="00A81D78" w:rsidP="00C52314">
      <w:pPr>
        <w:spacing w:after="0"/>
        <w:ind w:left="1025" w:right="4" w:firstLine="268"/>
      </w:pPr>
      <w:r>
        <w:t xml:space="preserve">- осуществлять включение молодого/начинающего специалиста в общественную   </w:t>
      </w:r>
      <w:r w:rsidR="00C52314">
        <w:t xml:space="preserve">   </w:t>
      </w:r>
      <w:r>
        <w:t xml:space="preserve">жизнь коллектива, содействовать расширению общекультурного и профессионального кругозора, </w:t>
      </w:r>
      <w:proofErr w:type="gramStart"/>
      <w:r>
        <w:t xml:space="preserve">в  </w:t>
      </w:r>
      <w:proofErr w:type="spellStart"/>
      <w:r>
        <w:t>т.ч</w:t>
      </w:r>
      <w:proofErr w:type="spellEnd"/>
      <w:r>
        <w:t>.</w:t>
      </w:r>
      <w:proofErr w:type="gramEnd"/>
      <w:r>
        <w:t xml:space="preserve">  и на    личном примере; </w:t>
      </w:r>
    </w:p>
    <w:p w:rsidR="003D315D" w:rsidRDefault="00A81D78" w:rsidP="00A81D78">
      <w:pPr>
        <w:numPr>
          <w:ilvl w:val="0"/>
          <w:numId w:val="5"/>
        </w:numPr>
        <w:spacing w:after="0"/>
        <w:ind w:right="4"/>
      </w:pPr>
      <w:r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3D315D" w:rsidRDefault="00A81D78" w:rsidP="00A81D78">
      <w:pPr>
        <w:numPr>
          <w:ilvl w:val="0"/>
          <w:numId w:val="5"/>
        </w:numPr>
        <w:spacing w:after="0"/>
        <w:ind w:right="4"/>
      </w:pPr>
      <w:r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3D315D" w:rsidRDefault="00A81D78">
      <w:pPr>
        <w:numPr>
          <w:ilvl w:val="0"/>
          <w:numId w:val="5"/>
        </w:numPr>
        <w:ind w:right="4"/>
      </w:pPr>
      <w: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3D315D" w:rsidRDefault="00A81D78">
      <w:pPr>
        <w:numPr>
          <w:ilvl w:val="0"/>
          <w:numId w:val="5"/>
        </w:numPr>
        <w:ind w:right="4"/>
      </w:pPr>
      <w:r>
        <w:lastRenderedPageBreak/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A81D78" w:rsidRDefault="00A81D78" w:rsidP="00A81D78">
      <w:pPr>
        <w:ind w:left="1754" w:right="4" w:firstLine="0"/>
      </w:pPr>
    </w:p>
    <w:p w:rsidR="009771EB" w:rsidRDefault="00A81D78">
      <w:pPr>
        <w:spacing w:after="30" w:line="271" w:lineRule="auto"/>
        <w:ind w:left="1790" w:right="4258" w:hanging="720"/>
        <w:rPr>
          <w:b/>
          <w:sz w:val="28"/>
        </w:rPr>
      </w:pPr>
      <w:r>
        <w:rPr>
          <w:b/>
          <w:sz w:val="28"/>
        </w:rPr>
        <w:t xml:space="preserve">5. Права и обязанности наставляемого </w:t>
      </w:r>
    </w:p>
    <w:p w:rsidR="003D315D" w:rsidRPr="00C52314" w:rsidRDefault="00A81D78">
      <w:pPr>
        <w:spacing w:after="30" w:line="271" w:lineRule="auto"/>
        <w:ind w:left="1790" w:right="4258" w:hanging="720"/>
        <w:rPr>
          <w:b/>
          <w:i/>
        </w:rPr>
      </w:pPr>
      <w:r w:rsidRPr="00C52314">
        <w:rPr>
          <w:b/>
          <w:i/>
        </w:rPr>
        <w:t xml:space="preserve">Права наставляемого: </w:t>
      </w:r>
    </w:p>
    <w:p w:rsidR="003D315D" w:rsidRDefault="00A81D78">
      <w:pPr>
        <w:numPr>
          <w:ilvl w:val="0"/>
          <w:numId w:val="6"/>
        </w:numPr>
        <w:ind w:right="221" w:hanging="360"/>
      </w:pPr>
      <w:r>
        <w:t xml:space="preserve">систематически повышать свой профессиональный уровень; </w:t>
      </w:r>
    </w:p>
    <w:p w:rsidR="003D315D" w:rsidRDefault="00A81D78">
      <w:pPr>
        <w:numPr>
          <w:ilvl w:val="0"/>
          <w:numId w:val="6"/>
        </w:numPr>
        <w:ind w:right="221" w:hanging="360"/>
      </w:pPr>
      <w:r>
        <w:t xml:space="preserve">участвовать в составлении персонализированной программы наставничества педагогических работников; </w:t>
      </w:r>
    </w:p>
    <w:p w:rsidR="003D315D" w:rsidRDefault="00A81D78">
      <w:pPr>
        <w:numPr>
          <w:ilvl w:val="0"/>
          <w:numId w:val="6"/>
        </w:numPr>
        <w:ind w:right="221" w:hanging="360"/>
      </w:pPr>
      <w:r>
        <w:t xml:space="preserve">обращаться к наставнику за помощью по вопросам, связанным с должностными обязанностями, профессиональной деятельностью; </w:t>
      </w:r>
    </w:p>
    <w:p w:rsidR="003D315D" w:rsidRDefault="00A81D78">
      <w:pPr>
        <w:numPr>
          <w:ilvl w:val="0"/>
          <w:numId w:val="6"/>
        </w:numPr>
        <w:ind w:right="221" w:hanging="360"/>
      </w:pPr>
      <w: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3D315D" w:rsidRDefault="00A81D78">
      <w:pPr>
        <w:numPr>
          <w:ilvl w:val="0"/>
          <w:numId w:val="6"/>
        </w:numPr>
        <w:ind w:right="221" w:hanging="360"/>
      </w:pPr>
      <w:r>
        <w:t xml:space="preserve">обращаться к куратору и руководителю образовательной организации с ходатайством о замене наставника. Обязанности наставляемого: </w:t>
      </w:r>
    </w:p>
    <w:p w:rsidR="003D315D" w:rsidRDefault="00A81D78">
      <w:pPr>
        <w:numPr>
          <w:ilvl w:val="0"/>
          <w:numId w:val="6"/>
        </w:numPr>
        <w:ind w:right="221" w:hanging="360"/>
      </w:pPr>
      <w:r>
        <w:t xml:space="preserve"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3D315D" w:rsidRDefault="00A81D78">
      <w:pPr>
        <w:numPr>
          <w:ilvl w:val="0"/>
          <w:numId w:val="6"/>
        </w:numPr>
        <w:ind w:right="221" w:hanging="360"/>
      </w:pPr>
      <w:r>
        <w:t xml:space="preserve">реализовывать мероприятия плана персонализированной программы наставничества в установленные сроки; </w:t>
      </w:r>
    </w:p>
    <w:p w:rsidR="003D315D" w:rsidRDefault="00A81D78">
      <w:pPr>
        <w:numPr>
          <w:ilvl w:val="0"/>
          <w:numId w:val="6"/>
        </w:numPr>
        <w:ind w:right="221" w:hanging="360"/>
      </w:pPr>
      <w:r>
        <w:t xml:space="preserve">соблюдать правила внутреннего трудового распорядка образовательной организации; </w:t>
      </w:r>
    </w:p>
    <w:p w:rsidR="003D315D" w:rsidRDefault="00A81D78">
      <w:pPr>
        <w:numPr>
          <w:ilvl w:val="0"/>
          <w:numId w:val="6"/>
        </w:numPr>
        <w:ind w:right="221" w:hanging="360"/>
      </w:pPr>
      <w: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3D315D" w:rsidRDefault="00A81D78">
      <w:pPr>
        <w:numPr>
          <w:ilvl w:val="0"/>
          <w:numId w:val="6"/>
        </w:numPr>
        <w:ind w:right="221" w:hanging="360"/>
      </w:pPr>
      <w:r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3D315D" w:rsidRDefault="00A81D78" w:rsidP="00A81D78">
      <w:pPr>
        <w:numPr>
          <w:ilvl w:val="0"/>
          <w:numId w:val="6"/>
        </w:numPr>
        <w:spacing w:after="0"/>
        <w:ind w:right="221" w:hanging="360"/>
      </w:pPr>
      <w:r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3D315D" w:rsidRDefault="00A81D78" w:rsidP="00A81D78">
      <w:pPr>
        <w:numPr>
          <w:ilvl w:val="0"/>
          <w:numId w:val="6"/>
        </w:numPr>
        <w:spacing w:after="0"/>
        <w:ind w:right="221" w:hanging="360"/>
      </w:pPr>
      <w:r>
        <w:t xml:space="preserve">устранять совместно с наставником допущенные ошибки и выявленные затруднения; </w:t>
      </w:r>
    </w:p>
    <w:p w:rsidR="003D315D" w:rsidRDefault="00A81D78" w:rsidP="00A81D78">
      <w:pPr>
        <w:numPr>
          <w:ilvl w:val="0"/>
          <w:numId w:val="6"/>
        </w:numPr>
        <w:spacing w:after="0"/>
        <w:ind w:right="221" w:hanging="360"/>
      </w:pPr>
      <w:r>
        <w:t xml:space="preserve">проявлять дисциплинированность, организованность и культуру в работе и учебе; </w:t>
      </w:r>
    </w:p>
    <w:p w:rsidR="003D315D" w:rsidRDefault="00A81D78">
      <w:pPr>
        <w:numPr>
          <w:ilvl w:val="0"/>
          <w:numId w:val="6"/>
        </w:numPr>
        <w:ind w:right="221" w:hanging="360"/>
      </w:pPr>
      <w: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A81D78" w:rsidRDefault="00A81D78" w:rsidP="00A81D78">
      <w:pPr>
        <w:ind w:left="1085" w:right="221" w:firstLine="0"/>
      </w:pPr>
    </w:p>
    <w:p w:rsidR="00A81D78" w:rsidRDefault="00A81D78">
      <w:pPr>
        <w:spacing w:after="5" w:line="271" w:lineRule="auto"/>
        <w:ind w:left="1080" w:right="0" w:hanging="10"/>
        <w:rPr>
          <w:b/>
          <w:sz w:val="28"/>
        </w:rPr>
      </w:pPr>
      <w:r>
        <w:rPr>
          <w:b/>
          <w:sz w:val="28"/>
        </w:rPr>
        <w:t xml:space="preserve">6. Процесс формирования пар и групп наставников и педагогов, </w:t>
      </w:r>
    </w:p>
    <w:p w:rsidR="003D315D" w:rsidRDefault="00A81D78" w:rsidP="00C52314">
      <w:pPr>
        <w:spacing w:after="5" w:line="271" w:lineRule="auto"/>
        <w:ind w:left="1080" w:right="0" w:hanging="10"/>
      </w:pPr>
      <w:r>
        <w:rPr>
          <w:b/>
          <w:sz w:val="28"/>
        </w:rPr>
        <w:t>в отношении которых осуществляется наставничество</w:t>
      </w:r>
    </w:p>
    <w:p w:rsidR="003D315D" w:rsidRDefault="00A81D78" w:rsidP="00A81D78">
      <w:pPr>
        <w:ind w:left="382" w:right="124" w:firstLine="343"/>
      </w:pPr>
      <w:r>
        <w:t xml:space="preserve">Формирование наставнических пар (групп) осуществляется по основным критериям: </w:t>
      </w:r>
    </w:p>
    <w:p w:rsidR="003D315D" w:rsidRDefault="00A81D78">
      <w:pPr>
        <w:numPr>
          <w:ilvl w:val="0"/>
          <w:numId w:val="7"/>
        </w:numPr>
        <w:ind w:right="1433" w:hanging="360"/>
      </w:pPr>
      <w:r>
        <w:lastRenderedPageBreak/>
        <w:t>профессиональный профиль или личный (</w:t>
      </w:r>
      <w:proofErr w:type="spellStart"/>
      <w:r>
        <w:t>компетентностный</w:t>
      </w:r>
      <w:proofErr w:type="spellEnd"/>
      <w:r>
        <w:t xml:space="preserve">) опыт наставника должны соответствовать запросам наставляемого или наставляемых; </w:t>
      </w:r>
    </w:p>
    <w:p w:rsidR="003D315D" w:rsidRDefault="00A81D78">
      <w:pPr>
        <w:numPr>
          <w:ilvl w:val="0"/>
          <w:numId w:val="7"/>
        </w:numPr>
        <w:spacing w:after="9"/>
        <w:ind w:right="1433" w:hanging="360"/>
      </w:pPr>
      <w: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A81D78" w:rsidRDefault="00A81D78">
      <w:pPr>
        <w:spacing w:after="0" w:line="353" w:lineRule="auto"/>
        <w:ind w:left="365" w:right="1431" w:firstLine="0"/>
      </w:pPr>
      <w: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A81D78" w:rsidRDefault="00A81D78">
      <w:pPr>
        <w:spacing w:after="0" w:line="353" w:lineRule="auto"/>
        <w:ind w:left="365" w:right="1431" w:firstLine="0"/>
      </w:pPr>
    </w:p>
    <w:p w:rsidR="003D315D" w:rsidRDefault="00A81D78">
      <w:pPr>
        <w:spacing w:after="0" w:line="353" w:lineRule="auto"/>
        <w:ind w:left="365" w:right="1431" w:firstLine="0"/>
      </w:pPr>
      <w:r>
        <w:t xml:space="preserve"> </w:t>
      </w:r>
      <w:r>
        <w:rPr>
          <w:b/>
          <w:sz w:val="28"/>
        </w:rPr>
        <w:t xml:space="preserve">7. Завершение персонализированной программы наставничества </w:t>
      </w:r>
    </w:p>
    <w:p w:rsidR="003D315D" w:rsidRDefault="00A81D78">
      <w:pPr>
        <w:ind w:left="365" w:right="564" w:firstLine="0"/>
      </w:pPr>
      <w:r>
        <w:t xml:space="preserve">Завершение персонализированной программы наставничества происходит в случае: </w:t>
      </w:r>
    </w:p>
    <w:p w:rsidR="003D315D" w:rsidRDefault="00A81D78">
      <w:pPr>
        <w:numPr>
          <w:ilvl w:val="0"/>
          <w:numId w:val="7"/>
        </w:numPr>
        <w:ind w:right="1433" w:hanging="360"/>
      </w:pPr>
      <w:r>
        <w:t xml:space="preserve">завершения плана мероприятий персонализированной программы наставничества в полном объеме; </w:t>
      </w:r>
    </w:p>
    <w:p w:rsidR="003D315D" w:rsidRDefault="00A81D78">
      <w:pPr>
        <w:numPr>
          <w:ilvl w:val="0"/>
          <w:numId w:val="7"/>
        </w:numPr>
        <w:ind w:right="1433" w:hanging="360"/>
      </w:pPr>
      <w:r>
        <w:t xml:space="preserve">по инициативе наставника или наставляемого и/или обоюдному решению (по уважительным обстоятельствам); </w:t>
      </w:r>
    </w:p>
    <w:p w:rsidR="003D315D" w:rsidRDefault="00A81D78">
      <w:pPr>
        <w:numPr>
          <w:ilvl w:val="0"/>
          <w:numId w:val="7"/>
        </w:numPr>
        <w:ind w:right="1433" w:hanging="360"/>
      </w:pPr>
      <w: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 w:rsidR="003D315D" w:rsidRDefault="00A81D78" w:rsidP="00A81D78">
      <w:pPr>
        <w:ind w:left="365" w:right="4" w:firstLine="343"/>
      </w:pPr>
      <w:r>
        <w:t xml:space="preserve">Изменение </w:t>
      </w:r>
      <w:r>
        <w:tab/>
        <w:t xml:space="preserve">сроков </w:t>
      </w:r>
      <w:r>
        <w:tab/>
        <w:t xml:space="preserve">реализации </w:t>
      </w:r>
      <w:r>
        <w:tab/>
        <w:t>персонализированной</w:t>
      </w:r>
      <w:r w:rsidR="00C52314">
        <w:t xml:space="preserve"> программы</w:t>
      </w:r>
      <w:r>
        <w:t xml:space="preserve"> </w:t>
      </w:r>
      <w:r w:rsidR="00C52314">
        <w:t>н</w:t>
      </w:r>
      <w:r>
        <w:t xml:space="preserve">аставничества педагогических работников. </w:t>
      </w:r>
    </w:p>
    <w:p w:rsidR="003D315D" w:rsidRDefault="00A81D78" w:rsidP="00A81D78">
      <w:pPr>
        <w:spacing w:after="13" w:line="289" w:lineRule="auto"/>
        <w:ind w:left="350" w:right="829" w:firstLine="358"/>
      </w:pPr>
      <w:r>
        <w:t xml:space="preserve">По обоюдному согласию наставника и наставляемого/наставляемых педагогов возможно продление срока </w:t>
      </w:r>
      <w:r>
        <w:tab/>
        <w:t xml:space="preserve">реализации </w:t>
      </w:r>
      <w:r>
        <w:tab/>
      </w:r>
      <w:proofErr w:type="gramStart"/>
      <w:r>
        <w:t>персонализированной  программы</w:t>
      </w:r>
      <w:proofErr w:type="gramEnd"/>
      <w:r>
        <w:t xml:space="preserve">  </w:t>
      </w:r>
      <w:r>
        <w:tab/>
        <w:t xml:space="preserve">наставничества </w:t>
      </w:r>
      <w:r>
        <w:tab/>
        <w:t xml:space="preserve">или </w:t>
      </w:r>
      <w:r>
        <w:tab/>
        <w:t xml:space="preserve">корректировка </w:t>
      </w:r>
      <w:r>
        <w:tab/>
        <w:t xml:space="preserve">ее содержания (например, плана мероприятий, формы наставничества). </w:t>
      </w:r>
    </w:p>
    <w:p w:rsidR="00A81D78" w:rsidRDefault="00A81D78">
      <w:pPr>
        <w:spacing w:after="13" w:line="289" w:lineRule="auto"/>
        <w:ind w:left="350" w:right="829" w:firstLine="0"/>
        <w:jc w:val="left"/>
      </w:pPr>
    </w:p>
    <w:p w:rsidR="003D315D" w:rsidRDefault="00A81D78" w:rsidP="00C52314">
      <w:pPr>
        <w:numPr>
          <w:ilvl w:val="2"/>
          <w:numId w:val="9"/>
        </w:numPr>
        <w:spacing w:after="5" w:line="271" w:lineRule="auto"/>
        <w:ind w:left="1134" w:right="714" w:hanging="672"/>
      </w:pPr>
      <w:r>
        <w:rPr>
          <w:b/>
          <w:sz w:val="28"/>
        </w:rPr>
        <w:t xml:space="preserve">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:rsidR="003D315D" w:rsidRDefault="00C52314" w:rsidP="00C52314">
      <w:pPr>
        <w:spacing w:after="13" w:line="289" w:lineRule="auto"/>
        <w:ind w:left="350" w:right="829" w:firstLine="112"/>
      </w:pPr>
      <w:r>
        <w:t xml:space="preserve">      </w:t>
      </w:r>
      <w:r w:rsidR="00A81D78">
        <w:t xml:space="preserve">Для размещения информации о реализации персонализированной программы наставничества </w:t>
      </w:r>
      <w:r w:rsidR="00A81D78">
        <w:tab/>
        <w:t xml:space="preserve">педагогических </w:t>
      </w:r>
      <w:r w:rsidR="00A81D78">
        <w:tab/>
        <w:t xml:space="preserve">работников </w:t>
      </w:r>
      <w:r w:rsidR="00A81D78">
        <w:tab/>
        <w:t xml:space="preserve">на </w:t>
      </w:r>
      <w:r w:rsidR="00A81D78">
        <w:tab/>
        <w:t xml:space="preserve">официальном сайте образовательной организации создается специальный раздел (рубрика). </w:t>
      </w:r>
    </w:p>
    <w:p w:rsidR="003D315D" w:rsidRDefault="00C52314" w:rsidP="00C52314">
      <w:pPr>
        <w:spacing w:after="0"/>
        <w:ind w:left="284" w:right="848" w:firstLine="0"/>
      </w:pPr>
      <w:r>
        <w:t xml:space="preserve">        </w:t>
      </w:r>
      <w:r w:rsidR="00A81D78"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</w:t>
      </w:r>
      <w:r w:rsidR="009771EB">
        <w:t xml:space="preserve"> </w:t>
      </w:r>
      <w:r w:rsidR="00A81D78">
        <w:t xml:space="preserve">правовая база в сфере наставничества педагогических работников, методические </w:t>
      </w:r>
      <w:r w:rsidR="00A81D78">
        <w:lastRenderedPageBreak/>
        <w:t xml:space="preserve">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3D315D" w:rsidRDefault="00A81D78" w:rsidP="00C52314">
      <w:pPr>
        <w:spacing w:after="0"/>
        <w:ind w:left="284" w:right="4" w:firstLine="343"/>
      </w:pPr>
      <w:r>
        <w:t xml:space="preserve">Результаты </w:t>
      </w:r>
      <w:r>
        <w:tab/>
        <w:t xml:space="preserve">персонализированных </w:t>
      </w:r>
      <w:r>
        <w:tab/>
        <w:t xml:space="preserve">программ </w:t>
      </w:r>
      <w:r>
        <w:tab/>
        <w:t xml:space="preserve">наставничества </w:t>
      </w:r>
      <w:r>
        <w:tab/>
        <w:t xml:space="preserve">педагогических работников в образовательной организации публикуются после их завершения. </w:t>
      </w:r>
    </w:p>
    <w:p w:rsidR="00C52314" w:rsidRDefault="00C52314" w:rsidP="00C52314">
      <w:pPr>
        <w:spacing w:after="0"/>
        <w:ind w:left="284" w:right="4" w:firstLine="343"/>
      </w:pPr>
    </w:p>
    <w:p w:rsidR="003D315D" w:rsidRDefault="00A81D78">
      <w:pPr>
        <w:numPr>
          <w:ilvl w:val="2"/>
          <w:numId w:val="9"/>
        </w:numPr>
        <w:spacing w:after="246" w:line="271" w:lineRule="auto"/>
        <w:ind w:right="714" w:hanging="672"/>
      </w:pPr>
      <w:r>
        <w:rPr>
          <w:b/>
          <w:sz w:val="28"/>
        </w:rPr>
        <w:t xml:space="preserve">Заключительные положения </w:t>
      </w:r>
    </w:p>
    <w:p w:rsidR="003D315D" w:rsidRDefault="00A81D78">
      <w:pPr>
        <w:numPr>
          <w:ilvl w:val="1"/>
          <w:numId w:val="8"/>
        </w:numPr>
        <w:spacing w:after="262"/>
        <w:ind w:right="428" w:firstLine="0"/>
      </w:pPr>
      <w:r>
        <w:t xml:space="preserve">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3D315D" w:rsidRDefault="00A81D78">
      <w:pPr>
        <w:numPr>
          <w:ilvl w:val="1"/>
          <w:numId w:val="8"/>
        </w:numPr>
        <w:spacing w:after="217"/>
        <w:ind w:right="428" w:firstLine="0"/>
      </w:pPr>
      <w:r>
        <w:t xml:space="preserve"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 </w:t>
      </w:r>
    </w:p>
    <w:p w:rsidR="003D315D" w:rsidRDefault="00A81D78">
      <w:pPr>
        <w:spacing w:after="891" w:line="259" w:lineRule="auto"/>
        <w:ind w:left="1404" w:right="0" w:firstLine="0"/>
        <w:jc w:val="left"/>
      </w:pPr>
      <w:r>
        <w:t xml:space="preserve"> </w:t>
      </w:r>
    </w:p>
    <w:p w:rsidR="003D315D" w:rsidRDefault="00A81D78">
      <w:pPr>
        <w:spacing w:after="0" w:line="259" w:lineRule="auto"/>
        <w:ind w:left="0" w:right="-48" w:firstLine="0"/>
        <w:jc w:val="right"/>
      </w:pPr>
      <w:r>
        <w:rPr>
          <w:b/>
          <w:sz w:val="28"/>
        </w:rPr>
        <w:t xml:space="preserve">                                                                                  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b/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b/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b/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b/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b/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b/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b/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b/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b/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b/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b/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sz w:val="28"/>
        </w:rPr>
        <w:t xml:space="preserve"> </w:t>
      </w:r>
    </w:p>
    <w:p w:rsidR="003D315D" w:rsidRDefault="00A81D78">
      <w:pPr>
        <w:spacing w:after="0" w:line="259" w:lineRule="auto"/>
        <w:ind w:left="0" w:right="453" w:firstLine="0"/>
        <w:jc w:val="center"/>
      </w:pPr>
      <w:r>
        <w:rPr>
          <w:sz w:val="28"/>
        </w:rPr>
        <w:t xml:space="preserve"> </w:t>
      </w:r>
    </w:p>
    <w:p w:rsidR="003D315D" w:rsidRDefault="00A81D78">
      <w:pPr>
        <w:spacing w:after="32" w:line="259" w:lineRule="auto"/>
        <w:ind w:left="0" w:right="523" w:firstLine="0"/>
        <w:jc w:val="center"/>
      </w:pPr>
      <w:bookmarkStart w:id="0" w:name="_GoBack"/>
      <w:bookmarkEnd w:id="0"/>
      <w:r>
        <w:rPr>
          <w:sz w:val="28"/>
        </w:rPr>
        <w:lastRenderedPageBreak/>
        <w:t xml:space="preserve">Приложение 1. </w:t>
      </w:r>
    </w:p>
    <w:p w:rsidR="003D315D" w:rsidRDefault="00A81D78">
      <w:pPr>
        <w:pStyle w:val="1"/>
        <w:numPr>
          <w:ilvl w:val="0"/>
          <w:numId w:val="0"/>
        </w:numPr>
        <w:ind w:right="1519"/>
      </w:pPr>
      <w:r>
        <w:t xml:space="preserve">Примерная дорожная карта (план мероприятий) </w:t>
      </w:r>
    </w:p>
    <w:p w:rsidR="003D315D" w:rsidRDefault="00A81D78">
      <w:pPr>
        <w:spacing w:after="5" w:line="271" w:lineRule="auto"/>
        <w:ind w:left="2425" w:right="0" w:hanging="1582"/>
      </w:pPr>
      <w:r>
        <w:rPr>
          <w:b/>
          <w:sz w:val="28"/>
        </w:rPr>
        <w:t xml:space="preserve">по реализации Положения о системе наставничества педагогических работников в образовательной организации </w:t>
      </w:r>
    </w:p>
    <w:tbl>
      <w:tblPr>
        <w:tblStyle w:val="TableGrid"/>
        <w:tblW w:w="10510" w:type="dxa"/>
        <w:tblInd w:w="0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365"/>
        <w:gridCol w:w="490"/>
        <w:gridCol w:w="364"/>
        <w:gridCol w:w="2646"/>
        <w:gridCol w:w="364"/>
        <w:gridCol w:w="5629"/>
        <w:gridCol w:w="652"/>
      </w:tblGrid>
      <w:tr w:rsidR="003D315D">
        <w:trPr>
          <w:trHeight w:val="660"/>
        </w:trPr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№</w:t>
            </w:r>
            <w: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359" w:firstLine="0"/>
              <w:jc w:val="left"/>
            </w:pPr>
            <w:r>
              <w:rPr>
                <w:b/>
                <w:sz w:val="28"/>
              </w:rPr>
              <w:t>Наименование</w:t>
            </w:r>
            <w:r>
              <w:t xml:space="preserve"> </w:t>
            </w:r>
            <w:r>
              <w:rPr>
                <w:b/>
                <w:sz w:val="28"/>
              </w:rPr>
              <w:t>этапа</w:t>
            </w:r>
            <w:r>
              <w:t xml:space="preserve"> </w:t>
            </w:r>
          </w:p>
        </w:tc>
        <w:tc>
          <w:tcPr>
            <w:tcW w:w="6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5D" w:rsidRDefault="00A81D7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Содержание деятельности и примерный план мероприятий</w:t>
            </w:r>
            <w:r>
              <w:rPr>
                <w:b/>
                <w:vertAlign w:val="superscript"/>
              </w:rPr>
              <w:footnoteReference w:id="1"/>
            </w:r>
            <w:r>
              <w:t xml:space="preserve"> </w:t>
            </w:r>
          </w:p>
        </w:tc>
      </w:tr>
      <w:tr w:rsidR="003D315D">
        <w:trPr>
          <w:trHeight w:val="5821"/>
        </w:trPr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1.</w:t>
            </w:r>
            <w: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Подготовка условий для реализации системы наставничества</w:t>
            </w:r>
            <w:r>
              <w:t xml:space="preserve"> </w:t>
            </w:r>
          </w:p>
        </w:tc>
        <w:tc>
          <w:tcPr>
            <w:tcW w:w="6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24" w:line="278" w:lineRule="auto"/>
              <w:ind w:left="0" w:right="52" w:firstLine="0"/>
              <w:jc w:val="left"/>
            </w:pPr>
            <w:r>
              <w:rPr>
                <w:b/>
              </w:rPr>
              <w:t>Подготовка и принятие локальных нормативных правовых актов образовательной организации:</w:t>
            </w:r>
            <w:r>
              <w:t xml:space="preserve">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приказ «Об утверждении положения о системе наставничества педагогических работников в образовательной организации» (Приложение 1 - Положение о системе наставничества педагогических работников в образовательной организации, Приложение 2 </w:t>
            </w:r>
          </w:p>
          <w:p w:rsidR="003D315D" w:rsidRDefault="00A81D78">
            <w:pPr>
              <w:numPr>
                <w:ilvl w:val="0"/>
                <w:numId w:val="10"/>
              </w:numPr>
              <w:spacing w:after="28" w:line="277" w:lineRule="auto"/>
              <w:ind w:right="0" w:firstLine="0"/>
              <w:jc w:val="left"/>
            </w:pPr>
            <w:r>
              <w:t xml:space="preserve">Дорожная карта (план мероприятий) по реализации Положения о системе наставничества педагогических работников в образовательной организации). </w:t>
            </w:r>
          </w:p>
          <w:p w:rsidR="003D315D" w:rsidRDefault="00A81D78">
            <w:pPr>
              <w:numPr>
                <w:ilvl w:val="0"/>
                <w:numId w:val="10"/>
              </w:numPr>
              <w:spacing w:after="36" w:line="271" w:lineRule="auto"/>
              <w:ind w:right="0" w:firstLine="0"/>
              <w:jc w:val="left"/>
            </w:pPr>
            <w:r>
              <w:t xml:space="preserve">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 </w:t>
            </w:r>
          </w:p>
          <w:p w:rsidR="003D315D" w:rsidRDefault="00A81D78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подготовка персонализированных программ наставничества - при наличии в организации наставляемых. </w:t>
            </w:r>
          </w:p>
        </w:tc>
      </w:tr>
      <w:tr w:rsidR="003D315D">
        <w:trPr>
          <w:trHeight w:val="2012"/>
        </w:trPr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2.</w:t>
            </w:r>
            <w: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546" w:firstLine="0"/>
              <w:jc w:val="left"/>
            </w:pPr>
            <w:r>
              <w:rPr>
                <w:b/>
              </w:rPr>
              <w:t>Формирование</w:t>
            </w:r>
            <w:r>
              <w:t xml:space="preserve"> </w:t>
            </w:r>
            <w:r>
              <w:rPr>
                <w:b/>
              </w:rPr>
              <w:t>банка</w:t>
            </w:r>
            <w:r>
              <w:t xml:space="preserve"> </w:t>
            </w:r>
            <w:r>
              <w:rPr>
                <w:b/>
              </w:rPr>
              <w:t>наставляемых</w:t>
            </w:r>
            <w:r>
              <w:t xml:space="preserve"> </w:t>
            </w:r>
          </w:p>
        </w:tc>
        <w:tc>
          <w:tcPr>
            <w:tcW w:w="6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numPr>
                <w:ilvl w:val="0"/>
                <w:numId w:val="11"/>
              </w:numPr>
              <w:spacing w:after="104" w:line="296" w:lineRule="auto"/>
              <w:ind w:right="0" w:firstLine="0"/>
              <w:jc w:val="left"/>
            </w:pPr>
            <w:r>
              <w:t xml:space="preserve">Сбор информации о профессиональных запросах педагогов. </w:t>
            </w:r>
          </w:p>
          <w:p w:rsidR="003D315D" w:rsidRDefault="00A81D78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r>
              <w:t xml:space="preserve">Формирование банка данных наставляемых, обеспечение согласий на сбор и обработку персональных данных. </w:t>
            </w:r>
          </w:p>
        </w:tc>
      </w:tr>
      <w:tr w:rsidR="003D315D">
        <w:trPr>
          <w:trHeight w:val="2698"/>
        </w:trPr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3.</w:t>
            </w:r>
            <w: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735" w:firstLine="0"/>
              <w:jc w:val="left"/>
            </w:pPr>
            <w:r>
              <w:rPr>
                <w:b/>
              </w:rPr>
              <w:t>Формирование</w:t>
            </w:r>
            <w:r>
              <w:t xml:space="preserve"> </w:t>
            </w:r>
            <w:r>
              <w:rPr>
                <w:b/>
              </w:rPr>
              <w:t>банка</w:t>
            </w:r>
            <w:r>
              <w:t xml:space="preserve"> </w:t>
            </w:r>
            <w:r>
              <w:rPr>
                <w:b/>
              </w:rPr>
              <w:t>наставников</w:t>
            </w:r>
            <w:r>
              <w:t xml:space="preserve"> </w:t>
            </w:r>
          </w:p>
        </w:tc>
        <w:tc>
          <w:tcPr>
            <w:tcW w:w="6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numPr>
                <w:ilvl w:val="0"/>
                <w:numId w:val="12"/>
              </w:numPr>
              <w:spacing w:after="276" w:line="251" w:lineRule="auto"/>
              <w:ind w:right="0" w:firstLine="0"/>
              <w:jc w:val="left"/>
            </w:pPr>
            <w:r>
              <w:t xml:space="preserve"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3D315D" w:rsidRDefault="00A81D78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Формирование банка данных наставников, обеспечение согласий на сбор и обработку персональных данных. </w:t>
            </w:r>
          </w:p>
        </w:tc>
      </w:tr>
      <w:tr w:rsidR="003D315D">
        <w:trPr>
          <w:trHeight w:val="619"/>
        </w:trPr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lastRenderedPageBreak/>
              <w:t>4.</w:t>
            </w:r>
            <w: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Отбор и обучение</w:t>
            </w:r>
            <w:r>
              <w:t xml:space="preserve"> </w:t>
            </w:r>
          </w:p>
        </w:tc>
        <w:tc>
          <w:tcPr>
            <w:tcW w:w="6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0" w:firstLine="0"/>
              <w:jc w:val="left"/>
            </w:pPr>
            <w:r>
              <w:t xml:space="preserve">1) Анализ банка наставников и выбор подходящих для </w:t>
            </w:r>
            <w:r>
              <w:rPr>
                <w:b/>
                <w:i/>
                <w:sz w:val="34"/>
                <w:vertAlign w:val="subscript"/>
              </w:rPr>
              <w:t>конкретной</w:t>
            </w:r>
            <w:r>
              <w:t xml:space="preserve"> персонализированной программы </w:t>
            </w:r>
          </w:p>
        </w:tc>
      </w:tr>
      <w:tr w:rsidR="003D315D">
        <w:trPr>
          <w:gridBefore w:val="1"/>
          <w:gridAfter w:val="1"/>
          <w:wBefore w:w="365" w:type="dxa"/>
          <w:wAfter w:w="652" w:type="dxa"/>
          <w:trHeight w:val="3008"/>
        </w:trPr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324" w:line="259" w:lineRule="auto"/>
              <w:ind w:left="0" w:right="0" w:firstLine="0"/>
              <w:jc w:val="left"/>
            </w:pPr>
            <w:r>
              <w:t xml:space="preserve">наставничества педагога/группы педагогов. </w:t>
            </w:r>
          </w:p>
          <w:p w:rsidR="003D315D" w:rsidRDefault="00A81D78">
            <w:pPr>
              <w:spacing w:after="1" w:line="279" w:lineRule="auto"/>
              <w:ind w:left="0" w:right="0" w:firstLine="0"/>
              <w:jc w:val="left"/>
            </w:pPr>
            <w:r>
              <w:t xml:space="preserve">2) Обучение наставников для работы с наставляемыми: </w:t>
            </w:r>
          </w:p>
          <w:p w:rsidR="003D315D" w:rsidRDefault="00A81D78">
            <w:pPr>
              <w:spacing w:after="0" w:line="259" w:lineRule="auto"/>
              <w:ind w:left="0" w:right="228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подготовка методических материалов для сопровождения наставнической деятельности;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проведение консультаций, организация обмена опытом среди наставников - «установочные сессии» наставников. </w:t>
            </w:r>
          </w:p>
        </w:tc>
      </w:tr>
      <w:tr w:rsidR="003D315D">
        <w:trPr>
          <w:gridBefore w:val="1"/>
          <w:gridAfter w:val="1"/>
          <w:wBefore w:w="365" w:type="dxa"/>
          <w:wAfter w:w="652" w:type="dxa"/>
          <w:trHeight w:val="3298"/>
        </w:trPr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5.</w:t>
            </w:r>
            <w: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Организация и осуществление работы</w:t>
            </w:r>
            <w:r>
              <w:t xml:space="preserve"> </w:t>
            </w:r>
            <w:r>
              <w:rPr>
                <w:b/>
                <w:sz w:val="28"/>
              </w:rPr>
              <w:t>наставнических</w:t>
            </w:r>
            <w:r>
              <w:t xml:space="preserve"> </w:t>
            </w:r>
            <w:r>
              <w:rPr>
                <w:b/>
                <w:sz w:val="28"/>
              </w:rPr>
              <w:t>пар/групп</w:t>
            </w:r>
            <w:r>
              <w:t xml:space="preserve">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numPr>
                <w:ilvl w:val="0"/>
                <w:numId w:val="13"/>
              </w:numPr>
              <w:spacing w:after="380" w:line="259" w:lineRule="auto"/>
              <w:ind w:right="216" w:firstLine="0"/>
              <w:jc w:val="left"/>
            </w:pPr>
            <w:r>
              <w:t xml:space="preserve">Формирование наставнических пар/групп. </w:t>
            </w:r>
          </w:p>
          <w:p w:rsidR="003D315D" w:rsidRDefault="00A81D78">
            <w:pPr>
              <w:numPr>
                <w:ilvl w:val="0"/>
                <w:numId w:val="13"/>
              </w:numPr>
              <w:spacing w:after="0" w:line="259" w:lineRule="auto"/>
              <w:ind w:right="216" w:firstLine="0"/>
              <w:jc w:val="left"/>
            </w:pPr>
            <w:r>
              <w:t>Разработка персонализированных программ наставничества для каждой пары/группы. 3)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 </w:t>
            </w:r>
          </w:p>
        </w:tc>
      </w:tr>
      <w:tr w:rsidR="003D315D">
        <w:trPr>
          <w:gridBefore w:val="1"/>
          <w:gridAfter w:val="1"/>
          <w:wBefore w:w="365" w:type="dxa"/>
          <w:wAfter w:w="652" w:type="dxa"/>
          <w:trHeight w:val="3298"/>
        </w:trPr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6.</w:t>
            </w:r>
            <w: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Завершение персонализированных программ наставничества</w:t>
            </w:r>
            <w:r>
              <w:t xml:space="preserve">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numPr>
                <w:ilvl w:val="0"/>
                <w:numId w:val="14"/>
              </w:numPr>
              <w:spacing w:after="213" w:line="278" w:lineRule="auto"/>
              <w:ind w:right="0" w:firstLine="0"/>
              <w:jc w:val="left"/>
            </w:pPr>
            <w:r>
              <w:t xml:space="preserve">Проведение мониторинга качества реализации персонализированных программ наставничества (анкетирование); </w:t>
            </w:r>
          </w:p>
          <w:p w:rsidR="003D315D" w:rsidRDefault="00A81D78">
            <w:pPr>
              <w:numPr>
                <w:ilvl w:val="0"/>
                <w:numId w:val="14"/>
              </w:numPr>
              <w:spacing w:after="384" w:line="253" w:lineRule="auto"/>
              <w:ind w:right="0" w:firstLine="0"/>
              <w:jc w:val="left"/>
            </w:pPr>
            <w:r>
              <w:t xml:space="preserve">Проведение </w:t>
            </w:r>
            <w:r>
              <w:tab/>
              <w:t xml:space="preserve">школьной </w:t>
            </w:r>
            <w:r>
              <w:tab/>
              <w:t xml:space="preserve">конференции </w:t>
            </w:r>
            <w:r>
              <w:tab/>
              <w:t xml:space="preserve">или семинара. </w:t>
            </w:r>
          </w:p>
          <w:p w:rsidR="003D315D" w:rsidRDefault="00A81D78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</w:pPr>
            <w:r>
              <w:t xml:space="preserve"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 </w:t>
            </w:r>
          </w:p>
        </w:tc>
      </w:tr>
      <w:tr w:rsidR="003D315D">
        <w:trPr>
          <w:gridBefore w:val="1"/>
          <w:gridAfter w:val="1"/>
          <w:wBefore w:w="365" w:type="dxa"/>
          <w:wAfter w:w="652" w:type="dxa"/>
          <w:trHeight w:val="1517"/>
        </w:trPr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7.</w:t>
            </w:r>
            <w: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Информационная поддержка системы наставничества</w:t>
            </w:r>
            <w:r>
              <w:t xml:space="preserve"> 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5D" w:rsidRDefault="00A81D78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>Освещение мероприятий Дорожной карты</w:t>
            </w:r>
            <w:r>
              <w:t xml:space="preserve"> </w:t>
            </w:r>
          </w:p>
          <w:p w:rsidR="003D315D" w:rsidRDefault="00A81D78">
            <w:pPr>
              <w:spacing w:after="0" w:line="259" w:lineRule="auto"/>
              <w:ind w:left="0" w:right="13" w:firstLine="0"/>
            </w:pPr>
            <w:r>
              <w:t xml:space="preserve">осуществляется на всех этапах на сайте образовательной организации и социальных сетях, по возможности на муниципальном и региональном уровнях. </w:t>
            </w:r>
          </w:p>
        </w:tc>
      </w:tr>
    </w:tbl>
    <w:p w:rsidR="003D315D" w:rsidRDefault="00A81D78">
      <w:pPr>
        <w:spacing w:after="0" w:line="259" w:lineRule="auto"/>
        <w:ind w:left="365" w:right="0" w:firstLine="0"/>
      </w:pPr>
      <w:r>
        <w:t xml:space="preserve"> </w:t>
      </w:r>
    </w:p>
    <w:sectPr w:rsidR="003D315D" w:rsidSect="00CA318B">
      <w:footnotePr>
        <w:numRestart w:val="eachPage"/>
      </w:footnotePr>
      <w:pgSz w:w="11906" w:h="16838"/>
      <w:pgMar w:top="1138" w:right="566" w:bottom="1219" w:left="9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F47" w:rsidRDefault="00F52F47">
      <w:pPr>
        <w:spacing w:after="0" w:line="240" w:lineRule="auto"/>
      </w:pPr>
      <w:r>
        <w:separator/>
      </w:r>
    </w:p>
  </w:endnote>
  <w:endnote w:type="continuationSeparator" w:id="0">
    <w:p w:rsidR="00F52F47" w:rsidRDefault="00F5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F47" w:rsidRDefault="00F52F47">
      <w:pPr>
        <w:spacing w:after="6" w:line="239" w:lineRule="auto"/>
        <w:ind w:left="0" w:right="0" w:firstLine="0"/>
      </w:pPr>
      <w:r>
        <w:separator/>
      </w:r>
    </w:p>
  </w:footnote>
  <w:footnote w:type="continuationSeparator" w:id="0">
    <w:p w:rsidR="00F52F47" w:rsidRDefault="00F52F47">
      <w:pPr>
        <w:spacing w:after="6" w:line="239" w:lineRule="auto"/>
        <w:ind w:left="0" w:right="0" w:firstLine="0"/>
      </w:pPr>
      <w:r>
        <w:continuationSeparator/>
      </w:r>
    </w:p>
  </w:footnote>
  <w:footnote w:id="1">
    <w:p w:rsidR="003D315D" w:rsidRDefault="00A81D78">
      <w:pPr>
        <w:pStyle w:val="footnotedescription"/>
      </w:pPr>
      <w:r>
        <w:rPr>
          <w:rStyle w:val="footnotemark"/>
        </w:rPr>
        <w:footnoteRef/>
      </w:r>
      <w:r>
        <w:t xml:space="preserve"> Содержание учитывает потребности образовательной организации, наставников и наставляемых, региональный опыт. </w:t>
      </w:r>
    </w:p>
    <w:p w:rsidR="003D315D" w:rsidRDefault="00A81D78">
      <w:pPr>
        <w:pStyle w:val="footnotedescription"/>
        <w:spacing w:after="0" w:line="259" w:lineRule="auto"/>
        <w:ind w:left="365"/>
        <w:jc w:val="left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2E3"/>
    <w:multiLevelType w:val="hybridMultilevel"/>
    <w:tmpl w:val="6AAA91F6"/>
    <w:lvl w:ilvl="0" w:tplc="F196C6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FA5568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004396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4CFC38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F4BDE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D8E8B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7CF3E4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4A397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56B4E0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57125"/>
    <w:multiLevelType w:val="hybridMultilevel"/>
    <w:tmpl w:val="C8AC0C2C"/>
    <w:lvl w:ilvl="0" w:tplc="6F4E8C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56DD3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BA4E4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66A07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34545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36996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B84C6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FC931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0AFF5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0C437F"/>
    <w:multiLevelType w:val="hybridMultilevel"/>
    <w:tmpl w:val="3E661CC4"/>
    <w:lvl w:ilvl="0" w:tplc="CCE4E7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80EA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610B2">
      <w:start w:val="8"/>
      <w:numFmt w:val="decimal"/>
      <w:lvlRestart w:val="0"/>
      <w:lvlText w:val="%3."/>
      <w:lvlJc w:val="left"/>
      <w:pPr>
        <w:ind w:left="2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12A9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248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06F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7801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F282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BE5B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010CBD"/>
    <w:multiLevelType w:val="hybridMultilevel"/>
    <w:tmpl w:val="E1D40D7C"/>
    <w:lvl w:ilvl="0" w:tplc="B2700866">
      <w:start w:val="1"/>
      <w:numFmt w:val="bullet"/>
      <w:lvlText w:val="-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428B0">
      <w:start w:val="1"/>
      <w:numFmt w:val="bullet"/>
      <w:lvlText w:val="o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1686B8">
      <w:start w:val="1"/>
      <w:numFmt w:val="bullet"/>
      <w:lvlText w:val="▪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04ABA">
      <w:start w:val="1"/>
      <w:numFmt w:val="bullet"/>
      <w:lvlText w:val="•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ABF28">
      <w:start w:val="1"/>
      <w:numFmt w:val="bullet"/>
      <w:lvlText w:val="o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4D312">
      <w:start w:val="1"/>
      <w:numFmt w:val="bullet"/>
      <w:lvlText w:val="▪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063FE">
      <w:start w:val="1"/>
      <w:numFmt w:val="bullet"/>
      <w:lvlText w:val="•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ECC320">
      <w:start w:val="1"/>
      <w:numFmt w:val="bullet"/>
      <w:lvlText w:val="o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AAB4A">
      <w:start w:val="1"/>
      <w:numFmt w:val="bullet"/>
      <w:lvlText w:val="▪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7C4E63"/>
    <w:multiLevelType w:val="hybridMultilevel"/>
    <w:tmpl w:val="DA569960"/>
    <w:lvl w:ilvl="0" w:tplc="7F62622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82856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EC287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68018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F822B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A0BE1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5238D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5646D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2CAB2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AA2590"/>
    <w:multiLevelType w:val="hybridMultilevel"/>
    <w:tmpl w:val="6056391C"/>
    <w:lvl w:ilvl="0" w:tplc="479205A0">
      <w:start w:val="1"/>
      <w:numFmt w:val="decimal"/>
      <w:lvlText w:val="%1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C00F0C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BAF63C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AE4A84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806D00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029BC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76DB90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3C7E6E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E4BAE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837105"/>
    <w:multiLevelType w:val="multilevel"/>
    <w:tmpl w:val="538A678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C66CBE"/>
    <w:multiLevelType w:val="hybridMultilevel"/>
    <w:tmpl w:val="0532C392"/>
    <w:lvl w:ilvl="0" w:tplc="3FAC29B4">
      <w:start w:val="1"/>
      <w:numFmt w:val="bullet"/>
      <w:lvlText w:val="-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CA859C">
      <w:start w:val="1"/>
      <w:numFmt w:val="bullet"/>
      <w:lvlText w:val="o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CCB508">
      <w:start w:val="1"/>
      <w:numFmt w:val="bullet"/>
      <w:lvlText w:val="▪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2E6BC8">
      <w:start w:val="1"/>
      <w:numFmt w:val="bullet"/>
      <w:lvlText w:val="•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D66A6A">
      <w:start w:val="1"/>
      <w:numFmt w:val="bullet"/>
      <w:lvlText w:val="o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82504C">
      <w:start w:val="1"/>
      <w:numFmt w:val="bullet"/>
      <w:lvlText w:val="▪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4A2958">
      <w:start w:val="1"/>
      <w:numFmt w:val="bullet"/>
      <w:lvlText w:val="•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A2A1D6">
      <w:start w:val="1"/>
      <w:numFmt w:val="bullet"/>
      <w:lvlText w:val="o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A2CB4A">
      <w:start w:val="1"/>
      <w:numFmt w:val="bullet"/>
      <w:lvlText w:val="▪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D1433B"/>
    <w:multiLevelType w:val="hybridMultilevel"/>
    <w:tmpl w:val="DBF839D0"/>
    <w:lvl w:ilvl="0" w:tplc="6226E6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10BCC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6217D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62328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CEDE9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64AFF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E02AF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28ED6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7A4FE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A55E4B"/>
    <w:multiLevelType w:val="hybridMultilevel"/>
    <w:tmpl w:val="7B8C1E92"/>
    <w:lvl w:ilvl="0" w:tplc="091264B8">
      <w:start w:val="1"/>
      <w:numFmt w:val="bullet"/>
      <w:lvlText w:val="-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4A3674">
      <w:start w:val="1"/>
      <w:numFmt w:val="bullet"/>
      <w:lvlText w:val="o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FCCD78">
      <w:start w:val="1"/>
      <w:numFmt w:val="bullet"/>
      <w:lvlText w:val="▪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0E2A8C">
      <w:start w:val="1"/>
      <w:numFmt w:val="bullet"/>
      <w:lvlText w:val="•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628DF8">
      <w:start w:val="1"/>
      <w:numFmt w:val="bullet"/>
      <w:lvlText w:val="o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E6E8E2">
      <w:start w:val="1"/>
      <w:numFmt w:val="bullet"/>
      <w:lvlText w:val="▪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8631AE">
      <w:start w:val="1"/>
      <w:numFmt w:val="bullet"/>
      <w:lvlText w:val="•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564642">
      <w:start w:val="1"/>
      <w:numFmt w:val="bullet"/>
      <w:lvlText w:val="o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6A9844">
      <w:start w:val="1"/>
      <w:numFmt w:val="bullet"/>
      <w:lvlText w:val="▪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6A11E9"/>
    <w:multiLevelType w:val="multilevel"/>
    <w:tmpl w:val="B4B2A01A"/>
    <w:lvl w:ilvl="0">
      <w:start w:val="1"/>
      <w:numFmt w:val="decimal"/>
      <w:lvlText w:val="%1."/>
      <w:lvlJc w:val="left"/>
      <w:pPr>
        <w:ind w:left="2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EA26B4"/>
    <w:multiLevelType w:val="hybridMultilevel"/>
    <w:tmpl w:val="15329850"/>
    <w:lvl w:ilvl="0" w:tplc="DE0E57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B853A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EE8F4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C0A58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88D8F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F0924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A0E7E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709D7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D496D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1C7410"/>
    <w:multiLevelType w:val="hybridMultilevel"/>
    <w:tmpl w:val="D0641D6E"/>
    <w:lvl w:ilvl="0" w:tplc="7B1AF31C">
      <w:start w:val="1"/>
      <w:numFmt w:val="bullet"/>
      <w:lvlText w:val="-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6755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25CE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C09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6FFB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8842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8A29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E863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46D5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300FB9"/>
    <w:multiLevelType w:val="multilevel"/>
    <w:tmpl w:val="B7E2E2BA"/>
    <w:lvl w:ilvl="0">
      <w:start w:val="3"/>
      <w:numFmt w:val="decimal"/>
      <w:lvlText w:val="%1."/>
      <w:lvlJc w:val="left"/>
      <w:pPr>
        <w:ind w:left="2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FD25C2"/>
    <w:multiLevelType w:val="hybridMultilevel"/>
    <w:tmpl w:val="774AE38C"/>
    <w:lvl w:ilvl="0" w:tplc="06A09366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A8D958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EE0736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D8B0AC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E3926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0E27A2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EA23EA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1A5122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4D432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3"/>
  </w:num>
  <w:num w:numId="5">
    <w:abstractNumId w:val="7"/>
  </w:num>
  <w:num w:numId="6">
    <w:abstractNumId w:val="3"/>
  </w:num>
  <w:num w:numId="7">
    <w:abstractNumId w:val="12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5D"/>
    <w:rsid w:val="003D315D"/>
    <w:rsid w:val="00477777"/>
    <w:rsid w:val="008810FF"/>
    <w:rsid w:val="009771EB"/>
    <w:rsid w:val="00A81D78"/>
    <w:rsid w:val="00C52314"/>
    <w:rsid w:val="00CA318B"/>
    <w:rsid w:val="00F5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678C"/>
  <w15:docId w15:val="{2C2BEB7D-B068-4683-A8AF-F43C820C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69" w:lineRule="auto"/>
      <w:ind w:left="1155" w:right="145" w:firstLine="72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5"/>
      </w:numPr>
      <w:spacing w:after="14" w:line="270" w:lineRule="auto"/>
      <w:ind w:left="10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6" w:line="239" w:lineRule="auto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9771EB"/>
    <w:pPr>
      <w:spacing w:after="0" w:line="240" w:lineRule="auto"/>
      <w:ind w:left="72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4256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Iurii Gustoi</dc:creator>
  <cp:keywords/>
  <cp:lastModifiedBy>Пользователь Windows</cp:lastModifiedBy>
  <cp:revision>4</cp:revision>
  <dcterms:created xsi:type="dcterms:W3CDTF">2022-11-15T12:06:00Z</dcterms:created>
  <dcterms:modified xsi:type="dcterms:W3CDTF">2022-11-15T12:13:00Z</dcterms:modified>
</cp:coreProperties>
</file>